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地信学院期末课堂教学检查通知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各教研室、任课教师：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期学校督察我院课程教学工作，学生旷课现象严重，个别教师有迟到和私自调课现象。为进一步规范教学管理持续，提升教学质量，避免期末期间个别老师期末存在麻痹大意的心理。学院针对学生到课率和教师课堂准备情况，在第16—17周进行专项检查，对到课率不足</w:t>
      </w:r>
      <w:r>
        <w:rPr>
          <w:rFonts w:hint="eastAsia" w:ascii="宋体" w:hAnsi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/>
          <w:sz w:val="28"/>
          <w:szCs w:val="28"/>
        </w:rPr>
        <w:t>%的任课教师，教学</w:t>
      </w:r>
      <w:r>
        <w:rPr>
          <w:rFonts w:hint="eastAsia" w:ascii="宋体" w:hAnsi="宋体"/>
          <w:sz w:val="28"/>
          <w:szCs w:val="28"/>
          <w:lang w:eastAsia="zh-CN"/>
        </w:rPr>
        <w:t>年度</w:t>
      </w:r>
      <w:r>
        <w:rPr>
          <w:rFonts w:hint="eastAsia" w:ascii="宋体" w:hAnsi="宋体" w:eastAsia="宋体"/>
          <w:sz w:val="28"/>
          <w:szCs w:val="28"/>
        </w:rPr>
        <w:t>考核</w:t>
      </w:r>
      <w:r>
        <w:rPr>
          <w:rFonts w:hint="eastAsia" w:ascii="宋体" w:hAnsi="宋体"/>
          <w:sz w:val="28"/>
          <w:szCs w:val="28"/>
          <w:lang w:eastAsia="zh-CN"/>
        </w:rPr>
        <w:t>不得评为合格以上等次</w:t>
      </w:r>
      <w:r>
        <w:rPr>
          <w:rFonts w:hint="eastAsia" w:ascii="宋体" w:hAnsi="宋体" w:eastAsia="宋体"/>
          <w:sz w:val="28"/>
          <w:szCs w:val="28"/>
        </w:rPr>
        <w:t>，情节严重者将通报学校；到课率不足90%的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任课教师教学</w:t>
      </w:r>
      <w:r>
        <w:rPr>
          <w:rFonts w:hint="eastAsia" w:ascii="宋体" w:hAnsi="宋体"/>
          <w:sz w:val="28"/>
          <w:szCs w:val="28"/>
          <w:lang w:eastAsia="zh-CN"/>
        </w:rPr>
        <w:t>年度</w:t>
      </w:r>
      <w:r>
        <w:rPr>
          <w:rFonts w:hint="eastAsia" w:ascii="宋体" w:hAnsi="宋体" w:eastAsia="宋体"/>
          <w:sz w:val="28"/>
          <w:szCs w:val="28"/>
        </w:rPr>
        <w:t>考核</w:t>
      </w:r>
      <w:r>
        <w:rPr>
          <w:rFonts w:hint="eastAsia" w:ascii="宋体" w:hAnsi="宋体"/>
          <w:sz w:val="28"/>
          <w:szCs w:val="28"/>
          <w:lang w:eastAsia="zh-CN"/>
        </w:rPr>
        <w:t>不得评为优秀</w:t>
      </w:r>
      <w:r>
        <w:rPr>
          <w:rFonts w:hint="eastAsia" w:ascii="宋体" w:hAnsi="宋体" w:eastAsia="宋体"/>
          <w:sz w:val="28"/>
          <w:szCs w:val="28"/>
        </w:rPr>
        <w:t>。检查具体安排见附表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地理信息与旅游学院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2014年12月15日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12月17日星期三期末专项检查安排</w:t>
      </w: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检查人：王芸、陈泰生</w:t>
      </w:r>
    </w:p>
    <w:tbl>
      <w:tblPr>
        <w:tblStyle w:val="4"/>
        <w:tblW w:w="10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401"/>
        <w:gridCol w:w="2820"/>
        <w:gridCol w:w="1167"/>
        <w:gridCol w:w="1233"/>
        <w:gridCol w:w="697"/>
        <w:gridCol w:w="1909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上课教室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应到上课人数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实际上课人数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欧阳红寅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地信12开发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地理信息系统原理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费立凡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工程测量学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晋秀龙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旅游人力资源管理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庞兆玲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王钦安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数据结构与算法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李德亮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遥感与数字图像处理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YF4208J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自然地理学（一）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丁邦恒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地信121(开发)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城市规划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控制测量学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钱如友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旅游管理信息系统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晋秀龙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地信12应用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遥感与数字图像处理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遥感与数字图像处理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中国旅游地理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饭店前厅客房服务与管理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曹炜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饭店前厅客房服务与管理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建筑制图与构造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西方经济学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吕俭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杨灿灿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12月18日星期四期末专项检查安排</w:t>
      </w: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检查人：王春、李建操</w:t>
      </w:r>
    </w:p>
    <w:tbl>
      <w:tblPr>
        <w:tblStyle w:val="4"/>
        <w:tblW w:w="909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2723"/>
        <w:gridCol w:w="1187"/>
        <w:gridCol w:w="1232"/>
        <w:gridCol w:w="763"/>
        <w:gridCol w:w="1312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上课教室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应到上课人数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实际上课人数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YF2402J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测绘前沿技术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邓岳川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理论力学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李建操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土木132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王钦安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现代地图学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测绘132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李德亮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摄影测量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阚起源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欧阳红寅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数据结构与算法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地信131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曹炜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欧阳红寅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遥感与数字图像处理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遥感概论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测绘132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地信122(开发)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理论力学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李建操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欧阳红寅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中学地理教材及试卷分析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黄祖斌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YF1206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现代地图学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测绘132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现代地图学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测绘131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摄影测量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阚起源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建筑制图与构造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12月19日星期五期末专项检查安排</w:t>
      </w: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检查人：顾留碗、金泉</w:t>
      </w:r>
    </w:p>
    <w:tbl>
      <w:tblPr>
        <w:tblStyle w:val="4"/>
        <w:tblW w:w="951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2820"/>
        <w:gridCol w:w="1080"/>
        <w:gridCol w:w="1320"/>
        <w:gridCol w:w="763"/>
        <w:gridCol w:w="170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上课教室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应到上课人数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实际上课人数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模拟导游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D508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遥感概论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灾害地理学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丁邦恒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旅游人力资源管理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庞兆玲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自然地理学（一）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丁邦恒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中国旅游地理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建筑制图与构造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全球变化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周亮广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模拟导游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D508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12月22日星期一期末专项检查安排</w:t>
      </w: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检查人：周亮广、刘成英</w:t>
      </w:r>
    </w:p>
    <w:tbl>
      <w:tblPr>
        <w:tblStyle w:val="4"/>
        <w:tblW w:w="9515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2820"/>
        <w:gridCol w:w="1080"/>
        <w:gridCol w:w="1175"/>
        <w:gridCol w:w="709"/>
        <w:gridCol w:w="1843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应到上课人数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实际上课人数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李德亮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地信121(开发)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地信123(应用)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李德亮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GIS基础应用技能(3)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王妮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欧阳红寅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地信12开发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GIS基础应用技能（1）*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地信12开发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王钦安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何桂芳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晋秀龙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模拟导游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地信12应用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江岭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模拟导游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D508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尹乐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建筑制图与构造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晋秀龙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李德亮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测绘141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现代土地管理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钱如友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周亮广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钱如友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地信12应用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right="280"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12月23日星期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/>
          <w:sz w:val="32"/>
          <w:szCs w:val="32"/>
        </w:rPr>
        <w:t>期末专项检查安排</w:t>
      </w:r>
    </w:p>
    <w:p>
      <w:pPr>
        <w:ind w:right="280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检查人：戴仕宝、邓岳川</w:t>
      </w:r>
    </w:p>
    <w:tbl>
      <w:tblPr>
        <w:tblStyle w:val="4"/>
        <w:tblW w:w="9325" w:type="dxa"/>
        <w:jc w:val="center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16"/>
        <w:gridCol w:w="2820"/>
        <w:gridCol w:w="1080"/>
        <w:gridCol w:w="1091"/>
        <w:gridCol w:w="708"/>
        <w:gridCol w:w="170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应到上课人数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实际上课人数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江岭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YF3305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现代土地管理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地信122(开发)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GIS基础应用技能(3)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王妮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中学地理教材及试卷分析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黄祖斌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地科11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建筑制图与构造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土木对口14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第9,10节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何桂芳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饭店前厅客房服务与管理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仲明明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钱如友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江岭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周亮广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房地产测绘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谷双喜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工程测量学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YF3404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WebGIS开发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王本林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专题地图编绘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车耀伟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王钦安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YF3305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饭店前厅客房服务与管理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尹乐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YF4404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涉旅14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旅游资源开发与规划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YF2203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第1,2节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YF2402J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地信12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第3,4节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周亮广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旅管11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第5,6节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YF4101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第7,8节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数字高程模型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江岭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560" w:firstLineChars="200"/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2206"/>
    <w:rsid w:val="00043AD4"/>
    <w:rsid w:val="000A2206"/>
    <w:rsid w:val="0023733B"/>
    <w:rsid w:val="004E6BD2"/>
    <w:rsid w:val="006C61FE"/>
    <w:rsid w:val="008D7B41"/>
    <w:rsid w:val="00A11C00"/>
    <w:rsid w:val="00C366BD"/>
    <w:rsid w:val="00DF15AF"/>
    <w:rsid w:val="00E7117E"/>
    <w:rsid w:val="1FA56CA6"/>
    <w:rsid w:val="48DA27F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日期 Char"/>
    <w:basedOn w:val="3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831</Words>
  <Characters>4738</Characters>
  <Lines>39</Lines>
  <Paragraphs>11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liuyun</dc:creator>
  <cp:lastModifiedBy>Administrator</cp:lastModifiedBy>
  <cp:lastPrinted>2014-12-16T00:55:51Z</cp:lastPrinted>
  <dcterms:modified xsi:type="dcterms:W3CDTF">2014-12-16T00:59:24Z</dcterms:modified>
  <dc:title>地信学院期末课堂教学检查通知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