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CD31" w14:textId="77777777" w:rsidR="00BD3581" w:rsidRDefault="00BD3581" w:rsidP="00BD3581">
      <w:pPr>
        <w:pStyle w:val="1"/>
      </w:pPr>
      <w:r>
        <w:rPr>
          <w:rFonts w:hint="eastAsia"/>
        </w:rPr>
        <w:t>附件</w:t>
      </w:r>
      <w:r>
        <w:rPr>
          <w:rFonts w:hint="eastAsia"/>
          <w:lang w:eastAsia="zh-CN"/>
        </w:rPr>
        <w:t>1</w:t>
      </w:r>
      <w:r>
        <w:rPr>
          <w:rFonts w:hint="eastAsia"/>
        </w:rPr>
        <w:t>：</w:t>
      </w:r>
    </w:p>
    <w:p w14:paraId="5CA288D9" w14:textId="77777777" w:rsidR="00BD3581" w:rsidRDefault="00BD3581" w:rsidP="00BD3581">
      <w:pPr>
        <w:spacing w:line="520" w:lineRule="exact"/>
        <w:jc w:val="center"/>
        <w:rPr>
          <w:rFonts w:ascii="华文中宋" w:eastAsia="华文中宋"/>
          <w:b/>
          <w:bCs/>
          <w:sz w:val="44"/>
        </w:rPr>
      </w:pPr>
      <w:r>
        <w:rPr>
          <w:rFonts w:ascii="华文中宋" w:eastAsia="华文中宋" w:hint="eastAsia"/>
          <w:b/>
          <w:bCs/>
          <w:sz w:val="44"/>
        </w:rPr>
        <w:t>竞赛细则</w:t>
      </w:r>
    </w:p>
    <w:p w14:paraId="6268C193" w14:textId="77777777"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一、比赛项目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14:paraId="67D70EF3" w14:textId="77777777" w:rsidR="00BD3581" w:rsidRPr="006F56D7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1、四等水准测量</w:t>
      </w:r>
      <w:r w:rsidRPr="006F56D7">
        <w:rPr>
          <w:rFonts w:ascii="仿宋_GB2312" w:hint="eastAsia"/>
          <w:sz w:val="24"/>
          <w:szCs w:val="24"/>
        </w:rPr>
        <w:t>  </w:t>
      </w:r>
    </w:p>
    <w:p w14:paraId="4065655B" w14:textId="77777777" w:rsidR="00BD3581" w:rsidRPr="006F56D7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</w:t>
      </w:r>
      <w:r>
        <w:rPr>
          <w:rFonts w:ascii="仿宋_GB2312" w:hint="eastAsia"/>
          <w:sz w:val="24"/>
          <w:szCs w:val="24"/>
        </w:rPr>
        <w:t>导线测量</w:t>
      </w:r>
    </w:p>
    <w:p w14:paraId="0CEE2F2D" w14:textId="77777777" w:rsidR="00BD3581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>
        <w:rPr>
          <w:rFonts w:ascii="仿宋_GB2312" w:hint="eastAsia"/>
          <w:sz w:val="24"/>
          <w:szCs w:val="24"/>
        </w:rPr>
        <w:t>1:500数字地形图测绘</w:t>
      </w:r>
    </w:p>
    <w:p w14:paraId="28948008" w14:textId="77777777" w:rsidR="00BD3581" w:rsidRPr="006F56D7" w:rsidRDefault="00BD3581" w:rsidP="00BD3581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4、</w:t>
      </w:r>
      <w:r>
        <w:rPr>
          <w:rFonts w:ascii="仿宋_GB2312"/>
          <w:sz w:val="24"/>
          <w:szCs w:val="24"/>
        </w:rPr>
        <w:t>测量程序</w:t>
      </w:r>
      <w:r>
        <w:rPr>
          <w:rFonts w:ascii="仿宋_GB2312" w:hint="eastAsia"/>
          <w:sz w:val="24"/>
          <w:szCs w:val="24"/>
        </w:rPr>
        <w:t>设计</w:t>
      </w:r>
    </w:p>
    <w:p w14:paraId="64006C99" w14:textId="77777777"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二、技术标准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14:paraId="7F532489" w14:textId="77777777"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1、《国家三、四等水准测量规范》GB12898－91</w:t>
      </w:r>
      <w:r w:rsidRPr="006F56D7">
        <w:rPr>
          <w:rFonts w:ascii="仿宋_GB2312" w:hint="eastAsia"/>
          <w:sz w:val="24"/>
          <w:szCs w:val="24"/>
        </w:rPr>
        <w:t> </w:t>
      </w:r>
      <w:r>
        <w:rPr>
          <w:rFonts w:ascii="仿宋_GB2312" w:hint="eastAsia"/>
          <w:sz w:val="24"/>
          <w:szCs w:val="24"/>
        </w:rPr>
        <w:t>。</w:t>
      </w:r>
    </w:p>
    <w:p w14:paraId="33AD9EBF" w14:textId="77777777" w:rsidR="00BD3581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2</w:t>
      </w:r>
      <w:r w:rsidRPr="00E76D88">
        <w:rPr>
          <w:rFonts w:ascii="仿宋_GB2312"/>
          <w:sz w:val="24"/>
          <w:szCs w:val="24"/>
        </w:rPr>
        <w:t>.《</w:t>
      </w:r>
      <w:r>
        <w:rPr>
          <w:rFonts w:ascii="仿宋_GB2312"/>
          <w:sz w:val="24"/>
          <w:szCs w:val="24"/>
        </w:rPr>
        <w:t>1:500 1:1000 1:2000</w:t>
      </w:r>
      <w:r w:rsidRPr="00E76D88">
        <w:rPr>
          <w:rFonts w:ascii="仿宋_GB2312"/>
          <w:sz w:val="24"/>
          <w:szCs w:val="24"/>
        </w:rPr>
        <w:t>外业数字测图技术规程》GB/T 14912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 xml:space="preserve">2005。 </w:t>
      </w:r>
    </w:p>
    <w:p w14:paraId="26AFCC58" w14:textId="77777777" w:rsidR="00BD3581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3</w:t>
      </w:r>
      <w:r w:rsidRPr="00E76D88">
        <w:rPr>
          <w:rFonts w:ascii="仿宋_GB2312"/>
          <w:sz w:val="24"/>
          <w:szCs w:val="24"/>
        </w:rPr>
        <w:t>.</w:t>
      </w:r>
      <w:r>
        <w:rPr>
          <w:rFonts w:ascii="仿宋_GB2312"/>
          <w:sz w:val="24"/>
          <w:szCs w:val="24"/>
        </w:rPr>
        <w:t>《国家基本比例尺地图图式第一</w:t>
      </w:r>
      <w:r>
        <w:rPr>
          <w:rFonts w:ascii="仿宋_GB2312" w:hint="eastAsia"/>
          <w:sz w:val="24"/>
          <w:szCs w:val="24"/>
        </w:rPr>
        <w:t>部分</w:t>
      </w:r>
      <w:r>
        <w:rPr>
          <w:rFonts w:ascii="仿宋_GB2312"/>
          <w:sz w:val="24"/>
          <w:szCs w:val="24"/>
        </w:rPr>
        <w:t>1:500 1:1000 1:2000</w:t>
      </w:r>
      <w:r w:rsidRPr="00E76D88">
        <w:rPr>
          <w:rFonts w:ascii="仿宋_GB2312"/>
          <w:sz w:val="24"/>
          <w:szCs w:val="24"/>
        </w:rPr>
        <w:t>地形图图式》GB/T 20257.1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>2007。</w:t>
      </w:r>
    </w:p>
    <w:p w14:paraId="413F2655" w14:textId="77777777" w:rsidR="00BD3581" w:rsidRPr="00E76D88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4</w:t>
      </w:r>
      <w:r w:rsidRPr="00E76D88">
        <w:rPr>
          <w:rFonts w:ascii="仿宋_GB2312"/>
          <w:sz w:val="24"/>
          <w:szCs w:val="24"/>
        </w:rPr>
        <w:t>.《城市测量规范》CJJ/T 8-2011。</w:t>
      </w:r>
    </w:p>
    <w:p w14:paraId="2EAE66F8" w14:textId="77777777"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5.《全球定位（GPS）测量规范》GB/T 18314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>2001。</w:t>
      </w:r>
    </w:p>
    <w:p w14:paraId="73B0F4A2" w14:textId="77777777"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6</w:t>
      </w:r>
      <w:r w:rsidRPr="006F56D7">
        <w:rPr>
          <w:rFonts w:ascii="仿宋_GB2312" w:hint="eastAsia"/>
          <w:sz w:val="24"/>
          <w:szCs w:val="24"/>
        </w:rPr>
        <w:t>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凡本细则与国家标准不一致的内容，以本细则为准。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66A5E20F" w14:textId="77777777"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三、使用仪器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14:paraId="04DE595B" w14:textId="5F908A57" w:rsidR="00BD3581" w:rsidRPr="006F56D7" w:rsidRDefault="00BD3581" w:rsidP="00BD3581">
      <w:pPr>
        <w:spacing w:line="360" w:lineRule="auto"/>
        <w:ind w:leftChars="100" w:left="320"/>
        <w:rPr>
          <w:rFonts w:ascii="仿宋_GB2312" w:hint="eastAsia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1、全站仪：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拓普康ES-602G</w:t>
      </w:r>
      <w:r w:rsidR="00A06C6A">
        <w:rPr>
          <w:rFonts w:ascii="仿宋_GB2312" w:hint="eastAsia"/>
          <w:sz w:val="24"/>
          <w:szCs w:val="24"/>
        </w:rPr>
        <w:t>、中纬、南方测绘</w:t>
      </w:r>
    </w:p>
    <w:p w14:paraId="6116ADDB" w14:textId="77777777" w:rsidR="00BD3581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2、水准仪：苏一光NAL124</w:t>
      </w:r>
    </w:p>
    <w:p w14:paraId="3E18946F" w14:textId="6FE74087" w:rsidR="00BD3581" w:rsidRPr="006F56D7" w:rsidRDefault="00BD3581" w:rsidP="00BD3581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3、GPS:</w:t>
      </w:r>
      <w:r w:rsidR="0029031E">
        <w:rPr>
          <w:rFonts w:ascii="仿宋_GB2312" w:hint="eastAsia"/>
          <w:sz w:val="24"/>
          <w:szCs w:val="24"/>
        </w:rPr>
        <w:t>南方银河1</w:t>
      </w:r>
      <w:r w:rsidR="0029031E">
        <w:rPr>
          <w:rFonts w:ascii="仿宋_GB2312"/>
          <w:sz w:val="24"/>
          <w:szCs w:val="24"/>
        </w:rPr>
        <w:t xml:space="preserve"> </w:t>
      </w:r>
      <w:r>
        <w:rPr>
          <w:rFonts w:ascii="仿宋_GB2312" w:hint="eastAsia"/>
          <w:sz w:val="24"/>
          <w:szCs w:val="24"/>
        </w:rPr>
        <w:t>GPS</w:t>
      </w:r>
    </w:p>
    <w:p w14:paraId="5003330D" w14:textId="77777777" w:rsidR="00BD3581" w:rsidRPr="006F56D7" w:rsidRDefault="009400C3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四、比赛规</w:t>
      </w:r>
      <w:r w:rsidR="00BD3581" w:rsidRPr="006F56D7">
        <w:rPr>
          <w:rFonts w:ascii="仿宋_GB2312" w:eastAsia="仿宋_GB2312" w:hint="eastAsia"/>
          <w:sz w:val="24"/>
          <w:szCs w:val="24"/>
        </w:rPr>
        <w:t>则要求</w:t>
      </w:r>
      <w:r w:rsidR="00BD3581" w:rsidRPr="006F56D7">
        <w:rPr>
          <w:rFonts w:ascii="仿宋_GB2312" w:eastAsia="仿宋_GB2312" w:hint="eastAsia"/>
          <w:sz w:val="24"/>
          <w:szCs w:val="24"/>
        </w:rPr>
        <w:t> </w:t>
      </w:r>
    </w:p>
    <w:p w14:paraId="25CA5390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1、裁判宣布比赛开始之前，参赛队的仪器必须装箱，脚架收拢落地。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5DF48CFC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2、裁判宣布比赛开始，同时比赛计时开始，计时精确到分。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09D178F1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若仪器发生故障，由参赛队报告现场裁判，裁判现场检查确认、并经裁判长认可后可以更换仪器重测。若经检查仪器无故障，检查时间按比赛时间计。凡在测量过程中未报告仪器故障的，比赛结束后不能以仪器故障为由要求重测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4195D6A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4、比赛可以重测或者返工，但初测、计算、返工的总时间不能超过比赛总时间。重测或者返工时必须四名选手集体到场。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1C217743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lastRenderedPageBreak/>
        <w:t>5、比赛结束时，各参赛队必须在仪器装箱、脚架收好，上交成果资料之时，比赛计时才结束。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AE91151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6、成果一旦提交就不能再要求修改或者重测。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6A4A314E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7、规定轮换的测量任务必须轮换。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3B527838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8、参赛队必须独立完成所有比赛任务，参赛队员在比赛过程中不能以任何方式与外界交换信息。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65DAD1FC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比赛过程中，选手须严格遵守操作规程，确保人身及设备安全，并接受裁判的监督和警示。选手造成设备故障或损坏，无法继续比赛的，停止该队比赛，不能重赛。并赔偿损坏的仪器。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16B6A1FE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10、参赛者必须尊重裁判，服从裁判。对裁判有意见应向裁判组反映，不得刁难、攻击裁判。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777140E5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11、参赛队对裁判的裁决有疑议，可在规定的时间内向大赛裁判组申诉。</w:t>
      </w:r>
    </w:p>
    <w:p w14:paraId="4ED3972A" w14:textId="77777777" w:rsidR="00BD3581" w:rsidRPr="006F56D7" w:rsidRDefault="00BD3581" w:rsidP="00BD3581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五、成绩评定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14:paraId="265AF768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比赛成绩评定主要从参赛队的测量、成果质量和作业速度等方面考虑，采用百分制。其中测量及成果质量成绩60分，按照相应的比赛细则规定计算，作业速度成绩40分，按以下规则：</w:t>
      </w:r>
      <w:r w:rsidRPr="006F56D7">
        <w:rPr>
          <w:rFonts w:ascii="仿宋_GB2312" w:hint="eastAsia"/>
          <w:sz w:val="24"/>
          <w:szCs w:val="24"/>
        </w:rPr>
        <w:t> </w:t>
      </w:r>
    </w:p>
    <w:p w14:paraId="0AD21FC2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裁判宣布比赛开始计时，到上交成果计时结束，时间以秒为单位。得分计算方法：</w:t>
      </w:r>
      <w:r w:rsidRPr="006F56D7">
        <w:rPr>
          <w:rFonts w:ascii="仿宋_GB2312" w:hint="eastAsia"/>
          <w:sz w:val="24"/>
          <w:szCs w:val="24"/>
        </w:rPr>
        <w:t> </w:t>
      </w:r>
    </w:p>
    <w:p w14:paraId="3A191A30" w14:textId="77777777" w:rsidR="00BD3581" w:rsidRPr="006F56D7" w:rsidRDefault="00BD3581" w:rsidP="00BD3581">
      <w:pPr>
        <w:spacing w:line="360" w:lineRule="auto"/>
        <w:jc w:val="center"/>
        <w:rPr>
          <w:rFonts w:ascii="仿宋_GB2312"/>
          <w:kern w:val="0"/>
          <w:sz w:val="24"/>
          <w:szCs w:val="24"/>
        </w:rPr>
      </w:pPr>
      <w:r w:rsidRPr="006F56D7">
        <w:rPr>
          <w:rFonts w:ascii="仿宋_GB2312" w:hint="eastAsia"/>
          <w:kern w:val="0"/>
          <w:position w:val="-30"/>
          <w:sz w:val="24"/>
          <w:szCs w:val="24"/>
        </w:rPr>
        <w:object w:dxaOrig="2659" w:dyaOrig="680" w14:anchorId="5245F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i1025" type="#_x0000_t75" style="width:132.75pt;height:33.75pt;mso-position-horizontal-relative:page;mso-position-vertical-relative:page" o:ole="">
            <v:imagedata r:id="rId8" o:title=""/>
          </v:shape>
          <o:OLEObject Type="Embed" ProgID="Equation.3" ShapeID="图片 14" DrawAspect="Content" ObjectID="_1676910336" r:id="rId9">
            <o:FieldCodes>\* MERGEFORMAT</o:FieldCodes>
          </o:OLEObject>
        </w:object>
      </w:r>
    </w:p>
    <w:p w14:paraId="700E6C91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其中，所有参赛组中最先完成的时间为</w:t>
      </w:r>
      <w:r w:rsidRPr="006F56D7">
        <w:rPr>
          <w:rFonts w:ascii="仿宋_GB2312" w:hint="eastAsia"/>
          <w:position w:val="-10"/>
          <w:sz w:val="24"/>
          <w:szCs w:val="24"/>
        </w:rPr>
        <w:object w:dxaOrig="241" w:dyaOrig="341" w14:anchorId="60746D6A">
          <v:shape id="Picture 8" o:spid="_x0000_i1026" type="#_x0000_t75" style="width:14.25pt;height:18pt;mso-position-horizontal-relative:page;mso-position-vertical-relative:page" o:ole="">
            <v:imagedata r:id="rId10" o:title=""/>
          </v:shape>
          <o:OLEObject Type="Embed" ProgID="Equation.3" ShapeID="Picture 8" DrawAspect="Content" ObjectID="_1676910337" r:id="rId11"/>
        </w:object>
      </w:r>
      <w:r w:rsidRPr="006F56D7">
        <w:rPr>
          <w:rFonts w:ascii="仿宋_GB2312" w:hint="eastAsia"/>
          <w:sz w:val="24"/>
          <w:szCs w:val="24"/>
        </w:rPr>
        <w:t>，最晚完成的时间为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 w14:anchorId="6D966AB3">
          <v:shape id="Picture 9" o:spid="_x0000_i1027" type="#_x0000_t75" style="width:15pt;height:19.5pt;mso-position-horizontal-relative:page;mso-position-vertical-relative:page" o:ole="">
            <v:imagedata r:id="rId12" o:title=""/>
          </v:shape>
          <o:OLEObject Type="Embed" ProgID="Equation.3" ShapeID="Picture 9" DrawAspect="Content" ObjectID="_1676910338" r:id="rId13"/>
        </w:object>
      </w:r>
      <w:r w:rsidRPr="006F56D7">
        <w:rPr>
          <w:rFonts w:ascii="仿宋_GB2312" w:hint="eastAsia"/>
          <w:sz w:val="24"/>
          <w:szCs w:val="24"/>
        </w:rPr>
        <w:t>，各组成绩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 w14:anchorId="3E884425">
          <v:shape id="Picture 10" o:spid="_x0000_i1028" type="#_x0000_t75" style="width:14.25pt;height:18pt;mso-position-horizontal-relative:page;mso-position-vertical-relative:page" o:ole="">
            <v:imagedata r:id="rId14" o:title=""/>
          </v:shape>
          <o:OLEObject Type="Embed" ProgID="Equation.3" ShapeID="Picture 10" DrawAspect="Content" ObjectID="_1676910339" r:id="rId15"/>
        </w:object>
      </w:r>
      <w:r w:rsidRPr="006F56D7">
        <w:rPr>
          <w:rFonts w:ascii="仿宋_GB2312" w:hint="eastAsia"/>
          <w:sz w:val="24"/>
          <w:szCs w:val="24"/>
        </w:rPr>
        <w:t>（时间计为</w:t>
      </w:r>
      <w:r w:rsidRPr="006F56D7">
        <w:rPr>
          <w:rFonts w:ascii="仿宋_GB2312" w:hint="eastAsia"/>
          <w:position w:val="-12"/>
          <w:sz w:val="24"/>
          <w:szCs w:val="24"/>
        </w:rPr>
        <w:object w:dxaOrig="221" w:dyaOrig="361" w14:anchorId="0CAB27AC">
          <v:shape id="Picture 11" o:spid="_x0000_i1029" type="#_x0000_t75" style="width:10.5pt;height:19.5pt;mso-position-horizontal-relative:page;mso-position-vertical-relative:page" o:ole="">
            <v:imagedata r:id="rId16" o:title=""/>
          </v:shape>
          <o:OLEObject Type="Embed" ProgID="Equation.3" ShapeID="Picture 11" DrawAspect="Content" ObjectID="_1676910340" r:id="rId17"/>
        </w:object>
      </w:r>
      <w:r w:rsidRPr="006F56D7">
        <w:rPr>
          <w:rFonts w:ascii="仿宋_GB2312" w:hint="eastAsia"/>
          <w:sz w:val="24"/>
          <w:szCs w:val="24"/>
        </w:rPr>
        <w:t>）按下列公式计算（取小数点后两位）。</w:t>
      </w:r>
    </w:p>
    <w:p w14:paraId="7467DB4D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 最大时长限制：</w:t>
      </w:r>
      <w:r w:rsidRPr="006F56D7">
        <w:rPr>
          <w:rFonts w:ascii="仿宋_GB2312" w:hint="eastAsia"/>
          <w:sz w:val="24"/>
          <w:szCs w:val="24"/>
        </w:rPr>
        <w:t> </w:t>
      </w:r>
      <w:r>
        <w:rPr>
          <w:rFonts w:ascii="仿宋_GB2312" w:hint="eastAsia"/>
          <w:sz w:val="24"/>
          <w:szCs w:val="24"/>
        </w:rPr>
        <w:t>水准测量</w:t>
      </w:r>
      <w:r w:rsidRPr="006F56D7">
        <w:rPr>
          <w:rFonts w:ascii="仿宋_GB2312" w:hint="eastAsia"/>
          <w:sz w:val="24"/>
          <w:szCs w:val="24"/>
        </w:rPr>
        <w:t>为2.0小时，</w:t>
      </w:r>
      <w:r>
        <w:rPr>
          <w:rFonts w:ascii="仿宋_GB2312" w:hint="eastAsia"/>
          <w:sz w:val="24"/>
          <w:szCs w:val="24"/>
        </w:rPr>
        <w:t>地形图测绘为3.0小时，</w:t>
      </w:r>
      <w:r w:rsidRPr="006F56D7">
        <w:rPr>
          <w:rFonts w:ascii="仿宋_GB2312" w:hint="eastAsia"/>
          <w:sz w:val="24"/>
          <w:szCs w:val="24"/>
        </w:rPr>
        <w:t>凡超过最大时长，终止比赛。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F551714" w14:textId="77777777" w:rsidR="00BD3581" w:rsidRPr="006F56D7" w:rsidRDefault="00BD3581" w:rsidP="00BD3581">
      <w:pPr>
        <w:rPr>
          <w:rFonts w:ascii="仿宋_GB2312"/>
          <w:sz w:val="24"/>
          <w:szCs w:val="24"/>
        </w:rPr>
      </w:pPr>
    </w:p>
    <w:p w14:paraId="0E6328B8" w14:textId="77777777" w:rsidR="00BD3581" w:rsidRPr="002057B5" w:rsidRDefault="00BD3581" w:rsidP="0082040B">
      <w:pPr>
        <w:pStyle w:val="3"/>
        <w:spacing w:before="0" w:after="0" w:line="360" w:lineRule="auto"/>
        <w:jc w:val="center"/>
        <w:rPr>
          <w:rFonts w:hAnsi="宋体"/>
          <w:szCs w:val="21"/>
        </w:rPr>
      </w:pPr>
      <w:r>
        <w:br w:type="page"/>
      </w:r>
      <w:r w:rsidRPr="0082040B">
        <w:rPr>
          <w:rFonts w:ascii="仿宋_GB2312" w:eastAsia="仿宋_GB2312" w:hint="eastAsia"/>
          <w:sz w:val="24"/>
          <w:szCs w:val="24"/>
        </w:rPr>
        <w:lastRenderedPageBreak/>
        <w:t xml:space="preserve">第一部分 </w:t>
      </w:r>
      <w:r w:rsidRPr="0082040B">
        <w:rPr>
          <w:rFonts w:ascii="仿宋_GB2312" w:eastAsia="仿宋_GB2312" w:hint="eastAsia"/>
          <w:sz w:val="24"/>
          <w:szCs w:val="24"/>
        </w:rPr>
        <w:t> </w:t>
      </w:r>
      <w:r w:rsidRPr="0082040B">
        <w:rPr>
          <w:rFonts w:ascii="仿宋_GB2312" w:eastAsia="仿宋_GB2312" w:hint="eastAsia"/>
          <w:sz w:val="24"/>
          <w:szCs w:val="24"/>
        </w:rPr>
        <w:t>四等水准测量</w:t>
      </w:r>
    </w:p>
    <w:p w14:paraId="0D1DD524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水准测量比赛要求参赛队在规定的时间内，按照大赛要求和抽签的出场顺序进行比赛，完成现场抽签得到一个已知点、三个待定点组成的水准路线测量，并计算出待定点的高程。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C8685B1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四名参赛选手必须轮换，四个选手共同完成计算。记录计算均使用赛会发的《四等水准测量记录计算成果》。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5FC3B94E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一、测量及计算要求</w:t>
      </w:r>
      <w:r w:rsidRPr="006F56D7">
        <w:rPr>
          <w:rFonts w:ascii="仿宋_GB2312" w:hint="eastAsia"/>
          <w:sz w:val="24"/>
          <w:szCs w:val="24"/>
        </w:rPr>
        <w:t> </w:t>
      </w:r>
    </w:p>
    <w:p w14:paraId="72A8D5A7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1、比赛时转折点必须使用尺垫。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52194C39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2、在《四等水准测量记录计算成果》记录表上填写参赛队伍信息，成果资料内部不得填写任何与比赛测量数据无关的任何信息。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2F8DF78E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3、手簿记录一律使用铅笔填写，记录完整，记录的数字与文字力求清晰，整洁，不得潦草，必须符合记录规定（见本文最末）。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745EDC0C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4、测量的任何原始记录不得擦去或涂改，错误的成果（仅限于米、分米读数）与文字应单线正规划去，在其上方写上正确的数字与文字。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762CB3EA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因测站观测误差超限，在本站检查发现后可立即重测，重测必须变换仪器高。若迁站后才发现，应从上一个点（起、闭点或者待定点）起重测。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2BFF0614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6、测量员、记录员、扶尺员必须轮换，每人观测1测段、记录1测段。手薄内部不得填写任何与观测数据无关的信息。</w:t>
      </w:r>
      <w:r w:rsidRPr="006F56D7">
        <w:rPr>
          <w:rFonts w:ascii="仿宋_GB2312" w:hint="eastAsia"/>
          <w:sz w:val="24"/>
          <w:szCs w:val="24"/>
        </w:rPr>
        <w:t>  </w:t>
      </w:r>
    </w:p>
    <w:p w14:paraId="719900A8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7、每测站的记录和计算全部完成后方可迁站。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15BB339B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8、比赛结束，参赛队上交成果的同时，应将仪器脚架收好，计时结束。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9B77D7A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9、观测采用中丝读数法单程观测，视线长度、前后视距差及其累计差、红黑面（基辅分划）读数差和限差红黑面（基辅分划）所测高差较差要求见表1。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1F5585B1" w14:textId="77777777" w:rsidR="00BD3581" w:rsidRPr="006F56D7" w:rsidRDefault="00BD3581" w:rsidP="00BD3581">
      <w:pPr>
        <w:rPr>
          <w:rFonts w:ascii="仿宋_GB2312"/>
          <w:sz w:val="24"/>
          <w:szCs w:val="24"/>
        </w:rPr>
      </w:pPr>
    </w:p>
    <w:p w14:paraId="2EF69F02" w14:textId="77777777" w:rsidR="00BD3581" w:rsidRPr="00DF250F" w:rsidRDefault="00BD3581" w:rsidP="00BD3581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表1 水准测量基本技术要求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121"/>
        <w:gridCol w:w="1536"/>
        <w:gridCol w:w="1336"/>
        <w:gridCol w:w="1572"/>
        <w:gridCol w:w="1446"/>
      </w:tblGrid>
      <w:tr w:rsidR="00BD3581" w:rsidRPr="00DF250F" w14:paraId="1AF67B6D" w14:textId="77777777" w:rsidTr="00807CEA">
        <w:trPr>
          <w:trHeight w:val="862"/>
          <w:jc w:val="center"/>
        </w:trPr>
        <w:tc>
          <w:tcPr>
            <w:tcW w:w="145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3EE30C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14:paraId="75991C99" w14:textId="77777777" w:rsidR="00BD3581" w:rsidRPr="00DF250F" w:rsidRDefault="00BD3581" w:rsidP="00807CEA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等级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EB003D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视线长度(m)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B74D1F2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前后视较差(m)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A6E3B8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任一测站前后视累积差 (m)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7AC329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黑红面读数之差(mm)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C9DFA60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黑红面所测高差较差(mm)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39AFFBB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闭合路线</w:t>
            </w:r>
          </w:p>
          <w:p w14:paraId="3C516E05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闭合差(mm)</w:t>
            </w:r>
          </w:p>
        </w:tc>
      </w:tr>
      <w:tr w:rsidR="00BD3581" w:rsidRPr="00DF250F" w14:paraId="4C24C293" w14:textId="77777777" w:rsidTr="00807CEA">
        <w:trPr>
          <w:trHeight w:val="509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7CE9D49E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四等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8EB14D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A34B336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2CBE918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BA2CB0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≤3.0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8513626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E974452" w14:textId="77777777" w:rsidR="00BD3581" w:rsidRPr="00DF250F" w:rsidRDefault="00BD3581" w:rsidP="00807CEA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</w:t>
            </w:r>
            <w:r w:rsidRPr="00DF250F">
              <w:rPr>
                <w:rFonts w:ascii="仿宋_GB2312" w:hAnsi="宋体" w:cs="宋体" w:hint="eastAsia"/>
                <w:kern w:val="0"/>
                <w:position w:val="-6"/>
                <w:sz w:val="21"/>
                <w:szCs w:val="21"/>
              </w:rPr>
              <w:object w:dxaOrig="641" w:dyaOrig="340" w14:anchorId="1D1D9800">
                <v:shape id="Picture 24" o:spid="_x0000_i1030" type="#_x0000_t75" style="width:25.5pt;height:14.25pt;mso-position-horizontal-relative:page;mso-position-vertical-relative:page" o:ole="">
                  <v:imagedata r:id="rId18" o:title=""/>
                </v:shape>
                <o:OLEObject Type="Embed" ProgID="Equation.3" ShapeID="Picture 24" DrawAspect="Content" ObjectID="_1676910341" r:id="rId19"/>
              </w:object>
            </w:r>
          </w:p>
        </w:tc>
      </w:tr>
    </w:tbl>
    <w:p w14:paraId="39495180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注：L为水准路线长度，以km计。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CC87C02" w14:textId="77777777" w:rsidR="00BD3581" w:rsidRPr="006F56D7" w:rsidRDefault="00BD3581" w:rsidP="00BD3581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观测时前、后视距离必须根据上、下丝读数计算，上、下丝读数应记录在比赛测量手薄中。观测顺序为“后－前－前－后”。</w:t>
      </w:r>
    </w:p>
    <w:p w14:paraId="424A30C4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lastRenderedPageBreak/>
        <w:t>11、水准路线各测段的测站数必须为偶数。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333DB974" w14:textId="77777777" w:rsidR="00BD3581" w:rsidRPr="006F56D7" w:rsidRDefault="00BD3581" w:rsidP="00BD3581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12、记录必须使用比赛委员会发的《四等水准测量比赛成果资料》，记录格式如表2。</w:t>
      </w:r>
    </w:p>
    <w:p w14:paraId="62006058" w14:textId="77777777" w:rsidR="00BD3581" w:rsidRPr="00DF250F" w:rsidRDefault="00BD3581" w:rsidP="00BD3581">
      <w:pPr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表2 水准测量观测记录手薄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"/>
        <w:gridCol w:w="594"/>
        <w:gridCol w:w="765"/>
        <w:gridCol w:w="426"/>
        <w:gridCol w:w="773"/>
        <w:gridCol w:w="734"/>
        <w:gridCol w:w="792"/>
        <w:gridCol w:w="741"/>
        <w:gridCol w:w="749"/>
        <w:gridCol w:w="951"/>
        <w:gridCol w:w="919"/>
      </w:tblGrid>
      <w:tr w:rsidR="00BD3581" w:rsidRPr="00DF250F" w14:paraId="00486F9E" w14:textId="77777777" w:rsidTr="00807CEA">
        <w:trPr>
          <w:cantSplit/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14:paraId="437CFB91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测站编号</w:t>
            </w:r>
          </w:p>
        </w:tc>
        <w:tc>
          <w:tcPr>
            <w:tcW w:w="552" w:type="dxa"/>
            <w:vMerge w:val="restart"/>
            <w:vAlign w:val="center"/>
          </w:tcPr>
          <w:p w14:paraId="2CCBBD39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点号</w:t>
            </w:r>
          </w:p>
        </w:tc>
        <w:tc>
          <w:tcPr>
            <w:tcW w:w="594" w:type="dxa"/>
            <w:vMerge w:val="restart"/>
            <w:vAlign w:val="center"/>
          </w:tcPr>
          <w:p w14:paraId="1F26FB7E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</w:t>
            </w:r>
          </w:p>
          <w:p w14:paraId="358AC4B3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65" w:type="dxa"/>
            <w:vAlign w:val="center"/>
          </w:tcPr>
          <w:p w14:paraId="27A8DC26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426" w:type="dxa"/>
            <w:vMerge w:val="restart"/>
            <w:vAlign w:val="center"/>
          </w:tcPr>
          <w:p w14:paraId="14125E79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</w:t>
            </w:r>
          </w:p>
          <w:p w14:paraId="1FBEF212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73" w:type="dxa"/>
            <w:vAlign w:val="center"/>
          </w:tcPr>
          <w:p w14:paraId="7B595329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734" w:type="dxa"/>
            <w:vMerge w:val="restart"/>
            <w:vAlign w:val="center"/>
          </w:tcPr>
          <w:p w14:paraId="2CD835B2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方  向</w:t>
            </w:r>
          </w:p>
          <w:p w14:paraId="7D90B36B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及</w:t>
            </w:r>
          </w:p>
          <w:p w14:paraId="33401432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  号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14:paraId="3C53939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标尺读数</w:t>
            </w:r>
          </w:p>
        </w:tc>
        <w:tc>
          <w:tcPr>
            <w:tcW w:w="749" w:type="dxa"/>
            <w:vMerge w:val="restart"/>
            <w:vAlign w:val="center"/>
          </w:tcPr>
          <w:p w14:paraId="6D52B284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K+黑</w:t>
            </w:r>
          </w:p>
          <w:p w14:paraId="189772E8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-红</w:t>
            </w:r>
          </w:p>
          <w:p w14:paraId="051FF8F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(mm)</w:t>
            </w:r>
          </w:p>
        </w:tc>
        <w:tc>
          <w:tcPr>
            <w:tcW w:w="951" w:type="dxa"/>
            <w:vMerge w:val="restart"/>
            <w:vAlign w:val="center"/>
          </w:tcPr>
          <w:p w14:paraId="369FB90F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高差</w:t>
            </w:r>
          </w:p>
          <w:p w14:paraId="288B424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中数</w:t>
            </w:r>
          </w:p>
          <w:p w14:paraId="017B5340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(m)</w:t>
            </w:r>
          </w:p>
        </w:tc>
        <w:tc>
          <w:tcPr>
            <w:tcW w:w="919" w:type="dxa"/>
            <w:vMerge w:val="restart"/>
            <w:vAlign w:val="center"/>
          </w:tcPr>
          <w:p w14:paraId="73357877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备</w:t>
            </w:r>
          </w:p>
          <w:p w14:paraId="655B729A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注</w:t>
            </w:r>
          </w:p>
        </w:tc>
      </w:tr>
      <w:tr w:rsidR="00BD3581" w:rsidRPr="00DF250F" w14:paraId="659D7A30" w14:textId="77777777" w:rsidTr="00807CEA">
        <w:trPr>
          <w:cantSplit/>
          <w:trHeight w:val="487"/>
          <w:jc w:val="center"/>
        </w:trPr>
        <w:tc>
          <w:tcPr>
            <w:tcW w:w="426" w:type="dxa"/>
            <w:vMerge/>
          </w:tcPr>
          <w:p w14:paraId="75EEA290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14:paraId="5EDF67EC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14:paraId="3BA2A978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A4C272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426" w:type="dxa"/>
            <w:vMerge/>
            <w:vAlign w:val="center"/>
          </w:tcPr>
          <w:p w14:paraId="0687C73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21F31321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734" w:type="dxa"/>
            <w:vMerge/>
            <w:vAlign w:val="center"/>
          </w:tcPr>
          <w:p w14:paraId="053193A9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14:paraId="59FA767C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14:paraId="78A066CF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14:paraId="3C950564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14:paraId="3BFCA046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BD3581" w:rsidRPr="00DF250F" w14:paraId="604740FD" w14:textId="77777777" w:rsidTr="00807CEA">
        <w:trPr>
          <w:cantSplit/>
          <w:trHeight w:val="511"/>
          <w:jc w:val="center"/>
        </w:trPr>
        <w:tc>
          <w:tcPr>
            <w:tcW w:w="426" w:type="dxa"/>
            <w:vMerge/>
          </w:tcPr>
          <w:p w14:paraId="65657EB1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14:paraId="01BA44CA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1EDAFDB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后视距离</w:t>
            </w:r>
          </w:p>
        </w:tc>
        <w:tc>
          <w:tcPr>
            <w:tcW w:w="1199" w:type="dxa"/>
            <w:gridSpan w:val="2"/>
            <w:vAlign w:val="center"/>
          </w:tcPr>
          <w:p w14:paraId="7680406C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前视距离</w:t>
            </w:r>
          </w:p>
        </w:tc>
        <w:tc>
          <w:tcPr>
            <w:tcW w:w="734" w:type="dxa"/>
            <w:vMerge/>
            <w:vAlign w:val="center"/>
          </w:tcPr>
          <w:p w14:paraId="3134543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3F907C4E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黑</w:t>
            </w:r>
          </w:p>
          <w:p w14:paraId="24FD9581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1" w:type="dxa"/>
            <w:vMerge w:val="restart"/>
            <w:vAlign w:val="center"/>
          </w:tcPr>
          <w:p w14:paraId="2F5D2F2F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红</w:t>
            </w:r>
          </w:p>
          <w:p w14:paraId="24E7F631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9" w:type="dxa"/>
            <w:vMerge/>
            <w:vAlign w:val="center"/>
          </w:tcPr>
          <w:p w14:paraId="71DC80A7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14:paraId="3340721E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14:paraId="4A66AEA8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BD3581" w:rsidRPr="00DF250F" w14:paraId="2B3538F5" w14:textId="77777777" w:rsidTr="00807CEA">
        <w:trPr>
          <w:cantSplit/>
          <w:trHeight w:val="505"/>
          <w:jc w:val="center"/>
        </w:trPr>
        <w:tc>
          <w:tcPr>
            <w:tcW w:w="426" w:type="dxa"/>
            <w:vMerge/>
          </w:tcPr>
          <w:p w14:paraId="28952193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14:paraId="7C35BAF2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451DF1C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视距差（m）</w:t>
            </w:r>
          </w:p>
        </w:tc>
        <w:tc>
          <w:tcPr>
            <w:tcW w:w="1199" w:type="dxa"/>
            <w:gridSpan w:val="2"/>
            <w:vAlign w:val="center"/>
          </w:tcPr>
          <w:p w14:paraId="43E8FF20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累积差（m）</w:t>
            </w:r>
          </w:p>
        </w:tc>
        <w:tc>
          <w:tcPr>
            <w:tcW w:w="734" w:type="dxa"/>
            <w:vMerge/>
            <w:vAlign w:val="center"/>
          </w:tcPr>
          <w:p w14:paraId="5C90532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14:paraId="27D3DC69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1" w:type="dxa"/>
            <w:vMerge/>
            <w:vAlign w:val="center"/>
          </w:tcPr>
          <w:p w14:paraId="05BB73A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14:paraId="03516AE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14:paraId="657FA69D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14:paraId="6D27CECB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BD3581" w:rsidRPr="00DF250F" w14:paraId="11A4607B" w14:textId="77777777" w:rsidTr="00807CEA">
        <w:trPr>
          <w:cantSplit/>
          <w:trHeight w:val="469"/>
          <w:jc w:val="center"/>
        </w:trPr>
        <w:tc>
          <w:tcPr>
            <w:tcW w:w="426" w:type="dxa"/>
            <w:vMerge w:val="restart"/>
          </w:tcPr>
          <w:p w14:paraId="33D6E88B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56A3F8A8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A</w:t>
            </w:r>
          </w:p>
          <w:p w14:paraId="6B872EE7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|</w:t>
            </w:r>
          </w:p>
          <w:p w14:paraId="3C1F4702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59" w:type="dxa"/>
            <w:gridSpan w:val="2"/>
            <w:vAlign w:val="center"/>
          </w:tcPr>
          <w:p w14:paraId="16F3F192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1587</w:t>
            </w:r>
          </w:p>
        </w:tc>
        <w:tc>
          <w:tcPr>
            <w:tcW w:w="1199" w:type="dxa"/>
            <w:gridSpan w:val="2"/>
            <w:vAlign w:val="center"/>
          </w:tcPr>
          <w:p w14:paraId="27871959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0755</w:t>
            </w:r>
          </w:p>
        </w:tc>
        <w:tc>
          <w:tcPr>
            <w:tcW w:w="734" w:type="dxa"/>
            <w:vAlign w:val="center"/>
          </w:tcPr>
          <w:p w14:paraId="04E444BA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 视</w:t>
            </w:r>
          </w:p>
        </w:tc>
        <w:tc>
          <w:tcPr>
            <w:tcW w:w="792" w:type="dxa"/>
            <w:vAlign w:val="center"/>
          </w:tcPr>
          <w:p w14:paraId="442D3B6F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1400</w:t>
            </w:r>
          </w:p>
        </w:tc>
        <w:tc>
          <w:tcPr>
            <w:tcW w:w="741" w:type="dxa"/>
            <w:vAlign w:val="center"/>
          </w:tcPr>
          <w:p w14:paraId="164DDD14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6187</w:t>
            </w:r>
          </w:p>
        </w:tc>
        <w:tc>
          <w:tcPr>
            <w:tcW w:w="749" w:type="dxa"/>
            <w:vAlign w:val="center"/>
          </w:tcPr>
          <w:p w14:paraId="4427143E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51" w:type="dxa"/>
            <w:vMerge w:val="restart"/>
            <w:vAlign w:val="center"/>
          </w:tcPr>
          <w:p w14:paraId="2A406F68" w14:textId="77777777" w:rsidR="00BD3581" w:rsidRPr="00DF250F" w:rsidRDefault="00BD3581" w:rsidP="00807CEA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+0.8325</w:t>
            </w:r>
          </w:p>
        </w:tc>
        <w:tc>
          <w:tcPr>
            <w:tcW w:w="919" w:type="dxa"/>
            <w:vMerge w:val="restart"/>
          </w:tcPr>
          <w:p w14:paraId="04FEBD4E" w14:textId="77777777" w:rsidR="00BD3581" w:rsidRPr="00DF250F" w:rsidRDefault="00BD3581" w:rsidP="00807CEA">
            <w:pPr>
              <w:jc w:val="left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 xml:space="preserve">1#标尺的常数K=4687     </w:t>
            </w:r>
          </w:p>
          <w:p w14:paraId="3BB1089E" w14:textId="77777777" w:rsidR="00BD3581" w:rsidRPr="00DF250F" w:rsidRDefault="00BD3581" w:rsidP="00807CEA">
            <w:pPr>
              <w:jc w:val="left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2#标尺的常数K=4787</w:t>
            </w:r>
          </w:p>
        </w:tc>
      </w:tr>
      <w:tr w:rsidR="00BD3581" w:rsidRPr="006F56D7" w14:paraId="2975CAAB" w14:textId="77777777" w:rsidTr="00807CEA">
        <w:trPr>
          <w:cantSplit/>
          <w:trHeight w:val="502"/>
          <w:jc w:val="center"/>
        </w:trPr>
        <w:tc>
          <w:tcPr>
            <w:tcW w:w="426" w:type="dxa"/>
            <w:vMerge/>
          </w:tcPr>
          <w:p w14:paraId="6A16024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14:paraId="6963704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6D857D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1213</w:t>
            </w:r>
          </w:p>
        </w:tc>
        <w:tc>
          <w:tcPr>
            <w:tcW w:w="1199" w:type="dxa"/>
            <w:gridSpan w:val="2"/>
            <w:vAlign w:val="center"/>
          </w:tcPr>
          <w:p w14:paraId="54AEEEC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0379</w:t>
            </w:r>
          </w:p>
        </w:tc>
        <w:tc>
          <w:tcPr>
            <w:tcW w:w="734" w:type="dxa"/>
            <w:vAlign w:val="center"/>
          </w:tcPr>
          <w:p w14:paraId="560C3FE8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前 视</w:t>
            </w:r>
          </w:p>
        </w:tc>
        <w:tc>
          <w:tcPr>
            <w:tcW w:w="792" w:type="dxa"/>
            <w:vAlign w:val="center"/>
          </w:tcPr>
          <w:p w14:paraId="2EFC96C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0567</w:t>
            </w:r>
          </w:p>
        </w:tc>
        <w:tc>
          <w:tcPr>
            <w:tcW w:w="741" w:type="dxa"/>
            <w:vAlign w:val="center"/>
          </w:tcPr>
          <w:p w14:paraId="2B310E8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5255</w:t>
            </w:r>
          </w:p>
        </w:tc>
        <w:tc>
          <w:tcPr>
            <w:tcW w:w="749" w:type="dxa"/>
            <w:vAlign w:val="center"/>
          </w:tcPr>
          <w:p w14:paraId="14085B9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</w:t>
            </w:r>
          </w:p>
        </w:tc>
        <w:tc>
          <w:tcPr>
            <w:tcW w:w="951" w:type="dxa"/>
            <w:vMerge/>
            <w:vAlign w:val="center"/>
          </w:tcPr>
          <w:p w14:paraId="1FAF83C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B6053A6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BD3581" w:rsidRPr="006F56D7" w14:paraId="553B8184" w14:textId="77777777" w:rsidTr="00807CEA">
        <w:trPr>
          <w:cantSplit/>
          <w:trHeight w:val="494"/>
          <w:jc w:val="center"/>
        </w:trPr>
        <w:tc>
          <w:tcPr>
            <w:tcW w:w="426" w:type="dxa"/>
            <w:vMerge/>
          </w:tcPr>
          <w:p w14:paraId="26ECC0EA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14:paraId="63B18CB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D708C7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37.4</w:t>
            </w:r>
          </w:p>
        </w:tc>
        <w:tc>
          <w:tcPr>
            <w:tcW w:w="1199" w:type="dxa"/>
            <w:gridSpan w:val="2"/>
            <w:vAlign w:val="center"/>
          </w:tcPr>
          <w:p w14:paraId="51CA9E35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37.6</w:t>
            </w:r>
          </w:p>
        </w:tc>
        <w:tc>
          <w:tcPr>
            <w:tcW w:w="734" w:type="dxa"/>
            <w:vAlign w:val="center"/>
          </w:tcPr>
          <w:p w14:paraId="65242853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后-前</w:t>
            </w:r>
          </w:p>
        </w:tc>
        <w:tc>
          <w:tcPr>
            <w:tcW w:w="792" w:type="dxa"/>
            <w:vAlign w:val="center"/>
          </w:tcPr>
          <w:p w14:paraId="372BE686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+0833</w:t>
            </w:r>
          </w:p>
        </w:tc>
        <w:tc>
          <w:tcPr>
            <w:tcW w:w="741" w:type="dxa"/>
            <w:vAlign w:val="center"/>
          </w:tcPr>
          <w:p w14:paraId="2A376B83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+0932</w:t>
            </w:r>
          </w:p>
        </w:tc>
        <w:tc>
          <w:tcPr>
            <w:tcW w:w="749" w:type="dxa"/>
            <w:vAlign w:val="center"/>
          </w:tcPr>
          <w:p w14:paraId="2B24495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</w:t>
            </w:r>
          </w:p>
        </w:tc>
        <w:tc>
          <w:tcPr>
            <w:tcW w:w="951" w:type="dxa"/>
            <w:vMerge/>
            <w:vAlign w:val="center"/>
          </w:tcPr>
          <w:p w14:paraId="2A1E9D1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737E742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BD3581" w:rsidRPr="006F56D7" w14:paraId="79F7868D" w14:textId="77777777" w:rsidTr="00807CEA">
        <w:trPr>
          <w:cantSplit/>
          <w:trHeight w:val="487"/>
          <w:jc w:val="center"/>
        </w:trPr>
        <w:tc>
          <w:tcPr>
            <w:tcW w:w="426" w:type="dxa"/>
            <w:vMerge/>
          </w:tcPr>
          <w:p w14:paraId="66E4945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14:paraId="6A1CDE2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08419C5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1199" w:type="dxa"/>
            <w:gridSpan w:val="2"/>
            <w:vAlign w:val="center"/>
          </w:tcPr>
          <w:p w14:paraId="16DD87F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3967" w:type="dxa"/>
            <w:gridSpan w:val="5"/>
            <w:vAlign w:val="center"/>
          </w:tcPr>
          <w:p w14:paraId="4BB5C9B3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1807AFF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</w:tbl>
    <w:p w14:paraId="27F1C2EA" w14:textId="77777777" w:rsidR="00BD3581" w:rsidRDefault="00BD3581" w:rsidP="00BD3581">
      <w:pPr>
        <w:spacing w:line="360" w:lineRule="auto"/>
        <w:ind w:firstLineChars="200" w:firstLine="480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注：各测站高差中数取位至0.1mm。</w:t>
      </w:r>
    </w:p>
    <w:p w14:paraId="00CF4FDF" w14:textId="77777777" w:rsidR="00BD3581" w:rsidRPr="006F56D7" w:rsidRDefault="00BD3581" w:rsidP="00BD3581">
      <w:pPr>
        <w:spacing w:line="360" w:lineRule="auto"/>
        <w:ind w:firstLineChars="200" w:firstLine="480"/>
        <w:jc w:val="left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13、路线闭合差按表3-1的限差规定。高程误差配赋计算格式如表3。表中必须写出闭合差和闭合差允许值。计算表可以用橡皮擦，但必须保持整洁，字迹清晰。</w:t>
      </w:r>
    </w:p>
    <w:p w14:paraId="2C37CEB7" w14:textId="77777777" w:rsidR="00BD3581" w:rsidRPr="006F56D7" w:rsidRDefault="00BD3581" w:rsidP="00BD3581">
      <w:pPr>
        <w:jc w:val="center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表3 水准测量成果计算表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97"/>
        <w:gridCol w:w="1380"/>
        <w:gridCol w:w="1306"/>
        <w:gridCol w:w="1446"/>
        <w:gridCol w:w="1620"/>
        <w:gridCol w:w="1080"/>
      </w:tblGrid>
      <w:tr w:rsidR="00BD3581" w:rsidRPr="006F56D7" w14:paraId="4ADBB2D3" w14:textId="77777777" w:rsidTr="00807CEA">
        <w:trPr>
          <w:trHeight w:val="712"/>
        </w:trPr>
        <w:tc>
          <w:tcPr>
            <w:tcW w:w="823" w:type="dxa"/>
            <w:vAlign w:val="center"/>
          </w:tcPr>
          <w:p w14:paraId="74021ED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点 号</w:t>
            </w:r>
          </w:p>
        </w:tc>
        <w:tc>
          <w:tcPr>
            <w:tcW w:w="1197" w:type="dxa"/>
            <w:vAlign w:val="center"/>
          </w:tcPr>
          <w:p w14:paraId="10670E92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路线长度</w:t>
            </w:r>
          </w:p>
          <w:p w14:paraId="5CA69FB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(km)</w:t>
            </w:r>
          </w:p>
        </w:tc>
        <w:tc>
          <w:tcPr>
            <w:tcW w:w="1380" w:type="dxa"/>
            <w:vAlign w:val="center"/>
          </w:tcPr>
          <w:p w14:paraId="7F4A6E3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实测高差</w:t>
            </w:r>
          </w:p>
          <w:p w14:paraId="65745242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306" w:type="dxa"/>
            <w:vAlign w:val="center"/>
          </w:tcPr>
          <w:p w14:paraId="3A84930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改正数</w:t>
            </w:r>
          </w:p>
          <w:p w14:paraId="0B0A5B34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(mm)</w:t>
            </w:r>
          </w:p>
        </w:tc>
        <w:tc>
          <w:tcPr>
            <w:tcW w:w="1446" w:type="dxa"/>
            <w:vAlign w:val="center"/>
          </w:tcPr>
          <w:p w14:paraId="27598893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改正后高差</w:t>
            </w:r>
          </w:p>
          <w:p w14:paraId="30D9291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620" w:type="dxa"/>
            <w:vAlign w:val="center"/>
          </w:tcPr>
          <w:p w14:paraId="160A78A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高程(m)</w:t>
            </w:r>
          </w:p>
        </w:tc>
        <w:tc>
          <w:tcPr>
            <w:tcW w:w="1080" w:type="dxa"/>
            <w:vAlign w:val="center"/>
          </w:tcPr>
          <w:p w14:paraId="2AC46176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备注</w:t>
            </w:r>
          </w:p>
        </w:tc>
      </w:tr>
      <w:tr w:rsidR="00BD3581" w:rsidRPr="006F56D7" w14:paraId="7FFB0E3F" w14:textId="77777777" w:rsidTr="00807CEA">
        <w:trPr>
          <w:cantSplit/>
          <w:trHeight w:hRule="exact" w:val="336"/>
        </w:trPr>
        <w:tc>
          <w:tcPr>
            <w:tcW w:w="823" w:type="dxa"/>
            <w:vAlign w:val="center"/>
          </w:tcPr>
          <w:p w14:paraId="69682303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 w:val="restart"/>
            <w:vAlign w:val="center"/>
          </w:tcPr>
          <w:p w14:paraId="5B142C8A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0.60</w:t>
            </w:r>
          </w:p>
        </w:tc>
        <w:tc>
          <w:tcPr>
            <w:tcW w:w="1380" w:type="dxa"/>
            <w:vMerge w:val="restart"/>
            <w:vAlign w:val="center"/>
          </w:tcPr>
          <w:p w14:paraId="2FFD8D0A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+1.220</w:t>
            </w:r>
          </w:p>
        </w:tc>
        <w:tc>
          <w:tcPr>
            <w:tcW w:w="1306" w:type="dxa"/>
            <w:vMerge w:val="restart"/>
            <w:vAlign w:val="center"/>
          </w:tcPr>
          <w:p w14:paraId="2D18897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</w:t>
            </w:r>
          </w:p>
        </w:tc>
        <w:tc>
          <w:tcPr>
            <w:tcW w:w="1446" w:type="dxa"/>
            <w:vMerge w:val="restart"/>
            <w:vAlign w:val="center"/>
          </w:tcPr>
          <w:p w14:paraId="215F0D26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+1.222</w:t>
            </w:r>
          </w:p>
        </w:tc>
        <w:tc>
          <w:tcPr>
            <w:tcW w:w="1620" w:type="dxa"/>
            <w:vAlign w:val="center"/>
          </w:tcPr>
          <w:p w14:paraId="56883FFF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  <w:p w14:paraId="440C07A2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C8D9E35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BD3581" w:rsidRPr="006F56D7" w14:paraId="124823DB" w14:textId="77777777" w:rsidTr="00807CEA">
        <w:trPr>
          <w:cantSplit/>
          <w:trHeight w:hRule="exact" w:val="243"/>
        </w:trPr>
        <w:tc>
          <w:tcPr>
            <w:tcW w:w="823" w:type="dxa"/>
            <w:vMerge w:val="restart"/>
            <w:vAlign w:val="center"/>
          </w:tcPr>
          <w:p w14:paraId="5D5E938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97" w:type="dxa"/>
            <w:vMerge/>
            <w:vAlign w:val="center"/>
          </w:tcPr>
          <w:p w14:paraId="104E79A3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2D9D22A8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14:paraId="0047429A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48D2D0E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AA62323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11.722</w:t>
            </w:r>
          </w:p>
        </w:tc>
        <w:tc>
          <w:tcPr>
            <w:tcW w:w="1080" w:type="dxa"/>
            <w:vMerge w:val="restart"/>
            <w:vAlign w:val="center"/>
          </w:tcPr>
          <w:p w14:paraId="329ED46D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14:paraId="4E560230" w14:textId="77777777" w:rsidTr="00807CEA">
        <w:trPr>
          <w:cantSplit/>
          <w:trHeight w:hRule="exact" w:val="232"/>
        </w:trPr>
        <w:tc>
          <w:tcPr>
            <w:tcW w:w="823" w:type="dxa"/>
            <w:vMerge/>
            <w:vAlign w:val="center"/>
          </w:tcPr>
          <w:p w14:paraId="74943C42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75D8968D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2.00</w:t>
            </w:r>
          </w:p>
        </w:tc>
        <w:tc>
          <w:tcPr>
            <w:tcW w:w="1380" w:type="dxa"/>
            <w:vMerge w:val="restart"/>
            <w:vAlign w:val="center"/>
          </w:tcPr>
          <w:p w14:paraId="111492B1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-1.418</w:t>
            </w:r>
          </w:p>
        </w:tc>
        <w:tc>
          <w:tcPr>
            <w:tcW w:w="1306" w:type="dxa"/>
            <w:vMerge w:val="restart"/>
            <w:vAlign w:val="center"/>
          </w:tcPr>
          <w:p w14:paraId="5D4C4054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14:paraId="514CC0EA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-1.410</w:t>
            </w:r>
          </w:p>
        </w:tc>
        <w:tc>
          <w:tcPr>
            <w:tcW w:w="1620" w:type="dxa"/>
            <w:vMerge/>
            <w:vAlign w:val="center"/>
          </w:tcPr>
          <w:p w14:paraId="0891A82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56EC9D2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14:paraId="3F6F835C" w14:textId="77777777" w:rsidTr="00807CEA">
        <w:trPr>
          <w:cantSplit/>
          <w:trHeight w:hRule="exact" w:val="214"/>
        </w:trPr>
        <w:tc>
          <w:tcPr>
            <w:tcW w:w="823" w:type="dxa"/>
            <w:vMerge w:val="restart"/>
            <w:vAlign w:val="center"/>
          </w:tcPr>
          <w:p w14:paraId="549ED28A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97" w:type="dxa"/>
            <w:vMerge/>
            <w:vAlign w:val="center"/>
          </w:tcPr>
          <w:p w14:paraId="6BFFCF92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4FCB1344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14:paraId="3CAF020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20ED96B8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5BBD1F5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10.312</w:t>
            </w:r>
          </w:p>
        </w:tc>
        <w:tc>
          <w:tcPr>
            <w:tcW w:w="1080" w:type="dxa"/>
            <w:vMerge w:val="restart"/>
            <w:vAlign w:val="center"/>
          </w:tcPr>
          <w:p w14:paraId="217277ED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14:paraId="2BC1A13E" w14:textId="77777777" w:rsidTr="00807CEA">
        <w:trPr>
          <w:cantSplit/>
          <w:trHeight w:hRule="exact" w:val="203"/>
        </w:trPr>
        <w:tc>
          <w:tcPr>
            <w:tcW w:w="823" w:type="dxa"/>
            <w:vMerge/>
            <w:vAlign w:val="center"/>
          </w:tcPr>
          <w:p w14:paraId="340F261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4435B0CD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1.60</w:t>
            </w:r>
          </w:p>
        </w:tc>
        <w:tc>
          <w:tcPr>
            <w:tcW w:w="1380" w:type="dxa"/>
            <w:vMerge w:val="restart"/>
            <w:vAlign w:val="center"/>
          </w:tcPr>
          <w:p w14:paraId="5ACC7DE4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+1.781</w:t>
            </w:r>
          </w:p>
        </w:tc>
        <w:tc>
          <w:tcPr>
            <w:tcW w:w="1306" w:type="dxa"/>
            <w:vMerge w:val="restart"/>
            <w:vAlign w:val="center"/>
          </w:tcPr>
          <w:p w14:paraId="7206705D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+7</w:t>
            </w:r>
          </w:p>
        </w:tc>
        <w:tc>
          <w:tcPr>
            <w:tcW w:w="1446" w:type="dxa"/>
            <w:vMerge w:val="restart"/>
            <w:vAlign w:val="center"/>
          </w:tcPr>
          <w:p w14:paraId="7C118622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+1.788</w:t>
            </w:r>
          </w:p>
        </w:tc>
        <w:tc>
          <w:tcPr>
            <w:tcW w:w="1620" w:type="dxa"/>
            <w:vMerge/>
            <w:vAlign w:val="center"/>
          </w:tcPr>
          <w:p w14:paraId="4753CB5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74ACFF0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14:paraId="1099EBCC" w14:textId="77777777" w:rsidTr="00807CEA">
        <w:trPr>
          <w:cantSplit/>
          <w:trHeight w:hRule="exact" w:val="249"/>
        </w:trPr>
        <w:tc>
          <w:tcPr>
            <w:tcW w:w="823" w:type="dxa"/>
            <w:vMerge w:val="restart"/>
            <w:vAlign w:val="center"/>
          </w:tcPr>
          <w:p w14:paraId="3E538364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97" w:type="dxa"/>
            <w:vMerge/>
            <w:vAlign w:val="center"/>
          </w:tcPr>
          <w:p w14:paraId="24E47230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6AFD73A0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14:paraId="1849B950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5F56F306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5B6198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12.100</w:t>
            </w:r>
          </w:p>
        </w:tc>
        <w:tc>
          <w:tcPr>
            <w:tcW w:w="1080" w:type="dxa"/>
            <w:vMerge w:val="restart"/>
            <w:vAlign w:val="center"/>
          </w:tcPr>
          <w:p w14:paraId="55FE1C8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14:paraId="3E455138" w14:textId="77777777" w:rsidTr="00807CEA">
        <w:trPr>
          <w:cantSplit/>
          <w:trHeight w:hRule="exact" w:val="211"/>
        </w:trPr>
        <w:tc>
          <w:tcPr>
            <w:tcW w:w="823" w:type="dxa"/>
            <w:vMerge/>
            <w:vAlign w:val="center"/>
          </w:tcPr>
          <w:p w14:paraId="7BF7A8C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6712D8E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2.05</w:t>
            </w:r>
          </w:p>
        </w:tc>
        <w:tc>
          <w:tcPr>
            <w:tcW w:w="1380" w:type="dxa"/>
            <w:vMerge w:val="restart"/>
            <w:vAlign w:val="center"/>
          </w:tcPr>
          <w:p w14:paraId="5918AEAC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-1.608</w:t>
            </w:r>
          </w:p>
        </w:tc>
        <w:tc>
          <w:tcPr>
            <w:tcW w:w="1306" w:type="dxa"/>
            <w:vMerge w:val="restart"/>
            <w:vAlign w:val="center"/>
          </w:tcPr>
          <w:p w14:paraId="22F1EDA1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14:paraId="3635F79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-1.600</w:t>
            </w:r>
          </w:p>
        </w:tc>
        <w:tc>
          <w:tcPr>
            <w:tcW w:w="1620" w:type="dxa"/>
            <w:vMerge/>
            <w:vAlign w:val="center"/>
          </w:tcPr>
          <w:p w14:paraId="4F68BF0A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075B24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14:paraId="3A64BB03" w14:textId="77777777" w:rsidTr="00807CEA">
        <w:trPr>
          <w:cantSplit/>
          <w:trHeight w:val="346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04499BC1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14:paraId="16E8E1DB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14:paraId="7F2D3E82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14:paraId="05C40B06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14:paraId="4CE79A2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11B41D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37B69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BD3581" w:rsidRPr="006F56D7" w14:paraId="0D49C8B4" w14:textId="77777777" w:rsidTr="00807CEA">
        <w:trPr>
          <w:cantSplit/>
          <w:trHeight w:hRule="exact" w:val="447"/>
        </w:trPr>
        <w:tc>
          <w:tcPr>
            <w:tcW w:w="823" w:type="dxa"/>
            <w:vAlign w:val="center"/>
          </w:tcPr>
          <w:p w14:paraId="45673B2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∑</w:t>
            </w:r>
          </w:p>
        </w:tc>
        <w:tc>
          <w:tcPr>
            <w:tcW w:w="1197" w:type="dxa"/>
            <w:vAlign w:val="center"/>
          </w:tcPr>
          <w:p w14:paraId="24562C6E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6.25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14:paraId="18F32DD6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-0.025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44323539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+25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14:paraId="55309450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3B69B47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6FC0F1" w14:textId="77777777" w:rsidR="00BD3581" w:rsidRPr="006F56D7" w:rsidRDefault="00BD3581" w:rsidP="00807CEA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BD3581" w:rsidRPr="006F56D7" w14:paraId="7A3FEB21" w14:textId="77777777" w:rsidTr="00807CEA">
        <w:trPr>
          <w:cantSplit/>
          <w:trHeight w:hRule="exact" w:val="737"/>
        </w:trPr>
        <w:tc>
          <w:tcPr>
            <w:tcW w:w="8852" w:type="dxa"/>
            <w:gridSpan w:val="7"/>
            <w:vAlign w:val="center"/>
          </w:tcPr>
          <w:p w14:paraId="62A54B20" w14:textId="77777777" w:rsidR="00BD3581" w:rsidRPr="006F56D7" w:rsidRDefault="00BD3581" w:rsidP="00807CEA">
            <w:pPr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辅助计算：</w:t>
            </w:r>
            <w:proofErr w:type="spellStart"/>
            <w:r w:rsidRPr="006F56D7">
              <w:rPr>
                <w:rFonts w:ascii="仿宋_GB2312" w:hAnsi="宋体" w:cs="宋体" w:hint="eastAsia"/>
                <w:i/>
                <w:sz w:val="24"/>
                <w:szCs w:val="24"/>
              </w:rPr>
              <w:t>f</w:t>
            </w:r>
            <w:r w:rsidRPr="006F56D7">
              <w:rPr>
                <w:rFonts w:ascii="仿宋_GB2312" w:hAnsi="宋体" w:cs="宋体" w:hint="eastAsia"/>
                <w:i/>
                <w:sz w:val="24"/>
                <w:szCs w:val="24"/>
                <w:vertAlign w:val="subscript"/>
              </w:rPr>
              <w:t>h</w:t>
            </w:r>
            <w:proofErr w:type="spellEnd"/>
            <w:r w:rsidRPr="006F56D7">
              <w:rPr>
                <w:rFonts w:ascii="仿宋_GB2312" w:hAnsi="宋体" w:cs="宋体" w:hint="eastAsia"/>
                <w:sz w:val="24"/>
                <w:szCs w:val="24"/>
              </w:rPr>
              <w:t xml:space="preserve">＝-25mm                                        </w:t>
            </w:r>
            <w:r w:rsidRPr="006F56D7">
              <w:rPr>
                <w:rFonts w:ascii="仿宋_GB2312" w:hAnsi="宋体" w:cs="宋体" w:hint="eastAsia"/>
                <w:position w:val="-24"/>
                <w:sz w:val="24"/>
                <w:szCs w:val="24"/>
              </w:rPr>
              <w:object w:dxaOrig="1322" w:dyaOrig="641" w14:anchorId="135CF96A">
                <v:shape id="Picture 23" o:spid="_x0000_i1031" type="#_x0000_t75" style="width:70.5pt;height:33.75pt;mso-position-horizontal-relative:page;mso-position-vertical-relative:page" o:ole="" fillcolor="window">
                  <v:imagedata r:id="rId20" o:title=""/>
                </v:shape>
                <o:OLEObject Type="Embed" ProgID="Equation.3" ShapeID="Picture 23" DrawAspect="Content" ObjectID="_1676910342" r:id="rId21"/>
              </w:object>
            </w: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+4mm/km</w:t>
            </w:r>
          </w:p>
        </w:tc>
      </w:tr>
    </w:tbl>
    <w:p w14:paraId="012C4F65" w14:textId="77777777" w:rsidR="00BD3581" w:rsidRPr="006F56D7" w:rsidRDefault="00BD3581" w:rsidP="00BD3581">
      <w:pPr>
        <w:widowControl/>
        <w:spacing w:line="360" w:lineRule="auto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注：距离取位至0.01km，测段高差、改正数及点之高程取位至1mm。</w:t>
      </w:r>
    </w:p>
    <w:p w14:paraId="1BEE99A7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二、比赛成果质量成绩评定</w:t>
      </w:r>
      <w:r w:rsidRPr="006F56D7">
        <w:rPr>
          <w:rFonts w:ascii="仿宋_GB2312" w:hint="eastAsia"/>
          <w:sz w:val="24"/>
          <w:szCs w:val="24"/>
        </w:rPr>
        <w:t> </w:t>
      </w:r>
    </w:p>
    <w:p w14:paraId="2B896BD8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成绩评定主要从参赛队的作业速度、观测质量和计算成果等方面考虑，采用</w:t>
      </w:r>
      <w:r w:rsidRPr="006F56D7">
        <w:rPr>
          <w:rFonts w:ascii="仿宋_GB2312" w:hint="eastAsia"/>
          <w:sz w:val="24"/>
          <w:szCs w:val="24"/>
        </w:rPr>
        <w:lastRenderedPageBreak/>
        <w:t>百分制。其中作业速度40分按总则要求评定。本节主要是观测质量和计算成果。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51FB0A15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1、二类成果</w:t>
      </w:r>
      <w:r w:rsidRPr="006F56D7">
        <w:rPr>
          <w:rFonts w:ascii="仿宋_GB2312" w:hint="eastAsia"/>
          <w:sz w:val="24"/>
          <w:szCs w:val="24"/>
        </w:rPr>
        <w:t> </w:t>
      </w:r>
    </w:p>
    <w:p w14:paraId="26BEAA33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二类成果主要有：观测手簿用橡皮、每测段测站数非偶数、测站限差超限、原始记录连环涂改或改动毫米位、水准路线闭合差等，凡是其中之一即为二类成果。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7B942B29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整个比赛的全部测站或者大多数测站的基辅分划（红、黑面）读数差为0，为二类成果。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为了保证公平比赛，凡是手簿内部出现较多与测量数据无关的字体、符号等内容，也应被视为不合格的二类成果。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7E48AC6B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凡二类成果统一认定为不合格，其成绩或评奖应排在合格成果之后。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50B6DB2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2、观测与记录</w:t>
      </w:r>
      <w:r w:rsidRPr="006F56D7">
        <w:rPr>
          <w:rFonts w:ascii="仿宋_GB2312" w:hint="eastAsia"/>
          <w:sz w:val="24"/>
          <w:szCs w:val="24"/>
        </w:rPr>
        <w:t> </w:t>
      </w:r>
    </w:p>
    <w:p w14:paraId="627C23FF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1）凡是违反观测、记录轮换规定的，经裁判指出立即改正的，扣2分。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F7DE1C6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2）骑在脚架上观测，违规一次扣1分。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2B4B579A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3）测站重测不变换仪器高，违规1次扣2分。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046C6D4A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4）测站记录计算未完成就迁站，违规1次扣2分。</w:t>
      </w:r>
    </w:p>
    <w:p w14:paraId="4EA96827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5）记录转抄，违规1次扣2分。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540D89D1" w14:textId="77777777" w:rsidR="00BD3581" w:rsidRPr="006F56D7" w:rsidRDefault="00BD3581" w:rsidP="00BD3581">
      <w:pPr>
        <w:numPr>
          <w:ilvl w:val="0"/>
          <w:numId w:val="2"/>
        </w:num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手簿缺少计算项或计算错误一处扣1分。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266CF51D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7）就字改字或字迹模糊影响识读1处扣2分。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3D041960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8）观测手簿非单线或不用尺子的随意划改1处扣1分。</w:t>
      </w:r>
    </w:p>
    <w:p w14:paraId="614E486C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9）观测记录划改不注明错误原因1处扣0.5分。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133D3B31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3、计算成果：</w:t>
      </w:r>
      <w:r w:rsidRPr="006F56D7">
        <w:rPr>
          <w:rFonts w:ascii="仿宋_GB2312" w:hint="eastAsia"/>
          <w:sz w:val="24"/>
          <w:szCs w:val="24"/>
        </w:rPr>
        <w:t> </w:t>
      </w:r>
    </w:p>
    <w:p w14:paraId="2F14861E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1）平差计算15分，计算错误一处扣1分，扣完为止。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4169F308" w14:textId="77777777" w:rsidR="00BD3581" w:rsidRPr="006F56D7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2）高程检查（6分）：求得的水准点高程与已知值比较，差值：四等水准测量不得超过±3cm，每超限1个点扣2分。</w:t>
      </w:r>
      <w:r w:rsidRPr="006F56D7">
        <w:rPr>
          <w:rFonts w:ascii="仿宋_GB2312" w:hint="eastAsia"/>
          <w:sz w:val="24"/>
          <w:szCs w:val="24"/>
        </w:rPr>
        <w:t>  </w:t>
      </w:r>
    </w:p>
    <w:p w14:paraId="189D5459" w14:textId="77777777" w:rsidR="00BD3581" w:rsidRDefault="00BD3581" w:rsidP="00BD3581">
      <w:pPr>
        <w:spacing w:line="360" w:lineRule="auto"/>
        <w:ind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本细则未尽事宜，由比赛委员会负责解释。</w:t>
      </w:r>
      <w:r w:rsidRPr="006F56D7">
        <w:rPr>
          <w:rFonts w:ascii="仿宋_GB2312" w:hint="eastAsia"/>
          <w:sz w:val="24"/>
          <w:szCs w:val="24"/>
        </w:rPr>
        <w:t> </w:t>
      </w:r>
    </w:p>
    <w:p w14:paraId="66B99706" w14:textId="77777777" w:rsidR="00034DEE" w:rsidRDefault="00034DEE" w:rsidP="00BD3581">
      <w:pPr>
        <w:spacing w:line="360" w:lineRule="auto"/>
        <w:ind w:firstLine="480"/>
        <w:rPr>
          <w:rFonts w:ascii="仿宋_GB2312"/>
          <w:sz w:val="24"/>
          <w:szCs w:val="24"/>
        </w:rPr>
      </w:pPr>
    </w:p>
    <w:p w14:paraId="78E39FF6" w14:textId="77777777" w:rsidR="00034DEE" w:rsidRDefault="00034DEE" w:rsidP="00BD3581">
      <w:pPr>
        <w:spacing w:line="360" w:lineRule="auto"/>
        <w:ind w:firstLine="480"/>
        <w:rPr>
          <w:rFonts w:ascii="仿宋_GB2312"/>
          <w:sz w:val="24"/>
          <w:szCs w:val="24"/>
        </w:rPr>
      </w:pPr>
    </w:p>
    <w:p w14:paraId="4F7C97F4" w14:textId="77777777" w:rsidR="00034DEE" w:rsidRDefault="00034DEE" w:rsidP="00BD3581">
      <w:pPr>
        <w:spacing w:line="360" w:lineRule="auto"/>
        <w:ind w:firstLine="480"/>
        <w:rPr>
          <w:rFonts w:ascii="仿宋_GB2312"/>
          <w:sz w:val="24"/>
          <w:szCs w:val="24"/>
        </w:rPr>
      </w:pPr>
    </w:p>
    <w:p w14:paraId="79DE4195" w14:textId="77777777" w:rsidR="00034DEE" w:rsidRDefault="00034DEE" w:rsidP="00BD3581">
      <w:pPr>
        <w:spacing w:line="360" w:lineRule="auto"/>
        <w:ind w:firstLine="480"/>
        <w:rPr>
          <w:rFonts w:ascii="仿宋_GB2312"/>
          <w:sz w:val="24"/>
          <w:szCs w:val="24"/>
        </w:rPr>
      </w:pPr>
    </w:p>
    <w:p w14:paraId="5E86D814" w14:textId="77777777" w:rsidR="00797FCC" w:rsidRPr="006907BE" w:rsidRDefault="00797FCC" w:rsidP="00797FCC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第</w:t>
      </w:r>
      <w:r w:rsidRPr="006907BE">
        <w:rPr>
          <w:rFonts w:ascii="仿宋_GB2312" w:eastAsia="仿宋_GB2312" w:hint="eastAsia"/>
          <w:sz w:val="24"/>
          <w:szCs w:val="24"/>
        </w:rPr>
        <w:t>二部分</w:t>
      </w:r>
      <w:r w:rsidRPr="006907BE">
        <w:rPr>
          <w:rFonts w:ascii="仿宋_GB2312" w:eastAsia="仿宋_GB2312" w:hint="eastAsia"/>
          <w:sz w:val="24"/>
          <w:szCs w:val="24"/>
        </w:rPr>
        <w:t>  </w:t>
      </w:r>
      <w:r w:rsidRPr="006907BE">
        <w:rPr>
          <w:rFonts w:ascii="仿宋_GB2312" w:eastAsia="仿宋_GB2312" w:hint="eastAsia"/>
          <w:sz w:val="24"/>
          <w:szCs w:val="24"/>
        </w:rPr>
        <w:t>导线测量</w:t>
      </w:r>
    </w:p>
    <w:p w14:paraId="761C6748" w14:textId="77777777" w:rsidR="00797FCC" w:rsidRPr="006907BE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 xml:space="preserve">    比赛的等级为二级导线测量，比赛设计为闭合路线，导线路线经过3个指定未知点，赛会为每组提供一个平面控制点，作为闭合导线的起、闭点，并给定一方向上的方向值。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3AB32433" w14:textId="77777777" w:rsidR="00797FCC" w:rsidRPr="006907BE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 xml:space="preserve">    要求参赛队在规定的时间内，按照大赛要求和抽签的出场顺序进行比赛，完成现场抽签得到比赛路线测量，计算出待定点的坐标。观测记录及坐标计算均在赛会发的《导线测量记录计算成果》上进行，现场完成所有计算，比赛结束上交《导线测量记录计算成果》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058099DD" w14:textId="77777777" w:rsidR="00797FCC" w:rsidRPr="006907BE" w:rsidRDefault="00797FCC" w:rsidP="00797FCC">
      <w:pPr>
        <w:pStyle w:val="2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907BE">
        <w:rPr>
          <w:rFonts w:ascii="仿宋_GB2312" w:eastAsia="仿宋_GB2312" w:hint="eastAsia"/>
          <w:sz w:val="24"/>
          <w:szCs w:val="24"/>
        </w:rPr>
        <w:t>一、测量及计算要求</w:t>
      </w:r>
      <w:r w:rsidRPr="006907BE">
        <w:rPr>
          <w:rFonts w:ascii="仿宋_GB2312" w:eastAsia="仿宋_GB2312" w:hint="eastAsia"/>
          <w:sz w:val="24"/>
          <w:szCs w:val="24"/>
        </w:rPr>
        <w:t>  </w:t>
      </w:r>
    </w:p>
    <w:p w14:paraId="319B64E4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1、比赛路线由比赛委员会事先设计，各组现场抽签确定自己的比赛路线。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317A3BBF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2、比赛不能使用三联脚架法进行观测。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3952DBB7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3、小组成员轮流完成导线的全部观测。测量员、记录员必须轮换，每人至少观测1站、记录1站。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3AC3C057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4、只在《导线测量记录计算成果》规定的位置填写参赛队的有关信息，手薄内部不得填写任何与观测数据无关的信息，违者扣分，严重的取消比赛资格。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02B6A0AD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5、观测按测回法观测，限差见表4、表5。气象数据不记录。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333EC2DF" w14:textId="77777777"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表4 二级导线测量观测技术要求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380"/>
        <w:gridCol w:w="924"/>
        <w:gridCol w:w="1483"/>
      </w:tblGrid>
      <w:tr w:rsidR="00797FCC" w:rsidRPr="00DF250F" w14:paraId="38A5F46A" w14:textId="77777777" w:rsidTr="004304F0">
        <w:trPr>
          <w:trHeight w:val="480"/>
          <w:jc w:val="center"/>
        </w:trPr>
        <w:tc>
          <w:tcPr>
            <w:tcW w:w="2406" w:type="dxa"/>
            <w:gridSpan w:val="2"/>
            <w:vAlign w:val="center"/>
          </w:tcPr>
          <w:p w14:paraId="09C6BD6F" w14:textId="77777777"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水平角</w:t>
            </w:r>
          </w:p>
        </w:tc>
        <w:tc>
          <w:tcPr>
            <w:tcW w:w="2407" w:type="dxa"/>
            <w:gridSpan w:val="2"/>
            <w:vAlign w:val="center"/>
          </w:tcPr>
          <w:p w14:paraId="285DFC54" w14:textId="77777777"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距离</w:t>
            </w:r>
          </w:p>
        </w:tc>
      </w:tr>
      <w:tr w:rsidR="00797FCC" w:rsidRPr="00DF250F" w14:paraId="5ADBB52B" w14:textId="77777777" w:rsidTr="004304F0">
        <w:trPr>
          <w:trHeight w:val="755"/>
          <w:jc w:val="center"/>
        </w:trPr>
        <w:tc>
          <w:tcPr>
            <w:tcW w:w="1026" w:type="dxa"/>
            <w:vAlign w:val="center"/>
          </w:tcPr>
          <w:p w14:paraId="519E4E70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测回数</w:t>
            </w:r>
          </w:p>
        </w:tc>
        <w:tc>
          <w:tcPr>
            <w:tcW w:w="1380" w:type="dxa"/>
            <w:vAlign w:val="center"/>
          </w:tcPr>
          <w:p w14:paraId="413406EA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上下半测回较差</w:t>
            </w:r>
          </w:p>
        </w:tc>
        <w:tc>
          <w:tcPr>
            <w:tcW w:w="924" w:type="dxa"/>
            <w:vAlign w:val="center"/>
          </w:tcPr>
          <w:p w14:paraId="03FA0BE3" w14:textId="77777777"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测回数</w:t>
            </w:r>
          </w:p>
        </w:tc>
        <w:tc>
          <w:tcPr>
            <w:tcW w:w="1483" w:type="dxa"/>
            <w:vAlign w:val="center"/>
          </w:tcPr>
          <w:p w14:paraId="2AA6C4E1" w14:textId="77777777"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同一测回两次读数较差</w:t>
            </w:r>
          </w:p>
        </w:tc>
      </w:tr>
      <w:tr w:rsidR="00797FCC" w:rsidRPr="00DF250F" w14:paraId="4F075282" w14:textId="77777777" w:rsidTr="004304F0">
        <w:trPr>
          <w:trHeight w:val="473"/>
          <w:jc w:val="center"/>
        </w:trPr>
        <w:tc>
          <w:tcPr>
            <w:tcW w:w="1026" w:type="dxa"/>
            <w:vAlign w:val="center"/>
          </w:tcPr>
          <w:p w14:paraId="39C20CC3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14:paraId="64705C05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24″</w:t>
            </w:r>
          </w:p>
        </w:tc>
        <w:tc>
          <w:tcPr>
            <w:tcW w:w="924" w:type="dxa"/>
            <w:vAlign w:val="center"/>
          </w:tcPr>
          <w:p w14:paraId="45871B16" w14:textId="77777777"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83" w:type="dxa"/>
            <w:vAlign w:val="center"/>
          </w:tcPr>
          <w:p w14:paraId="6B26EAB7" w14:textId="77777777"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10mm</w:t>
            </w:r>
          </w:p>
        </w:tc>
      </w:tr>
    </w:tbl>
    <w:p w14:paraId="66F531F2" w14:textId="77777777"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表5 二级导线测量成果技术要求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01"/>
      </w:tblGrid>
      <w:tr w:rsidR="00797FCC" w:rsidRPr="00DF250F" w14:paraId="7F5E1207" w14:textId="77777777" w:rsidTr="004304F0">
        <w:trPr>
          <w:trHeight w:val="485"/>
          <w:jc w:val="center"/>
        </w:trPr>
        <w:tc>
          <w:tcPr>
            <w:tcW w:w="2236" w:type="dxa"/>
            <w:vAlign w:val="center"/>
          </w:tcPr>
          <w:p w14:paraId="678A0041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方位角闭合差</w:t>
            </w:r>
          </w:p>
        </w:tc>
        <w:tc>
          <w:tcPr>
            <w:tcW w:w="2201" w:type="dxa"/>
            <w:vAlign w:val="center"/>
          </w:tcPr>
          <w:p w14:paraId="3438BAAB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导线相对闭合差</w:t>
            </w:r>
          </w:p>
        </w:tc>
      </w:tr>
      <w:tr w:rsidR="00797FCC" w:rsidRPr="00DF250F" w14:paraId="3B45E7B3" w14:textId="77777777" w:rsidTr="004304F0">
        <w:trPr>
          <w:trHeight w:val="449"/>
          <w:jc w:val="center"/>
        </w:trPr>
        <w:tc>
          <w:tcPr>
            <w:tcW w:w="2236" w:type="dxa"/>
            <w:vAlign w:val="center"/>
          </w:tcPr>
          <w:p w14:paraId="56E68390" w14:textId="77777777" w:rsidR="00797FCC" w:rsidRPr="00DF250F" w:rsidRDefault="00797FCC" w:rsidP="004304F0"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position w:val="-8"/>
                <w:sz w:val="21"/>
                <w:szCs w:val="21"/>
              </w:rPr>
              <w:object w:dxaOrig="1020" w:dyaOrig="360" w14:anchorId="70D920EF">
                <v:shape id="图片 13" o:spid="_x0000_i1032" type="#_x0000_t75" style="width:51pt;height:18pt;mso-position-horizontal-relative:page;mso-position-vertical-relative:page" o:ole="">
                  <v:imagedata r:id="rId22" o:title=""/>
                </v:shape>
                <o:OLEObject Type="Embed" ProgID="Equation.3" ShapeID="图片 13" DrawAspect="Content" ObjectID="_1676910343" r:id="rId23">
                  <o:FieldCodes>\* MERGEFORMAT</o:FieldCodes>
                </o:OLEObject>
              </w:object>
            </w:r>
          </w:p>
        </w:tc>
        <w:tc>
          <w:tcPr>
            <w:tcW w:w="2201" w:type="dxa"/>
            <w:vAlign w:val="center"/>
          </w:tcPr>
          <w:p w14:paraId="6452103D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≤1/10000</w:t>
            </w:r>
          </w:p>
        </w:tc>
      </w:tr>
    </w:tbl>
    <w:p w14:paraId="03D69B51" w14:textId="77777777" w:rsidR="00797FCC" w:rsidRPr="00BD3581" w:rsidRDefault="00797FCC" w:rsidP="00BD3581">
      <w:pPr>
        <w:widowControl/>
        <w:spacing w:line="360" w:lineRule="auto"/>
        <w:rPr>
          <w:rFonts w:ascii="仿宋_GB2312" w:hAnsi="宋体" w:cs="宋体"/>
          <w:kern w:val="0"/>
          <w:sz w:val="24"/>
          <w:szCs w:val="24"/>
        </w:rPr>
      </w:pPr>
      <w:r w:rsidRPr="006907BE">
        <w:rPr>
          <w:rFonts w:ascii="仿宋_GB2312" w:hAnsi="宋体" w:cs="宋体" w:hint="eastAsia"/>
          <w:kern w:val="0"/>
          <w:sz w:val="24"/>
          <w:szCs w:val="24"/>
        </w:rPr>
        <w:t>注：表中n为转折角的个数。</w:t>
      </w:r>
    </w:p>
    <w:p w14:paraId="5B112B5F" w14:textId="77777777" w:rsidR="00797FCC" w:rsidRPr="006907BE" w:rsidRDefault="00797FCC" w:rsidP="00797FCC">
      <w:pPr>
        <w:numPr>
          <w:ilvl w:val="0"/>
          <w:numId w:val="3"/>
        </w:num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仪器的操作应符合要求，使用铅笔记录、计算，应记录完整，符合记录规定（见本文最末）。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3CB9B726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7、任何原始记录不得擦去或涂改，错误的成果与文字应单线正规划去，在其上方写上正确的数字与文字。</w:t>
      </w:r>
    </w:p>
    <w:p w14:paraId="3BB40C44" w14:textId="77777777" w:rsidR="00BD3581" w:rsidRPr="006907BE" w:rsidRDefault="00797FCC" w:rsidP="00034DEE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8、角度记录手簿中秒值读记错误应重新观测，度、分读记错误可在现场更</w:t>
      </w:r>
      <w:r w:rsidRPr="006907BE">
        <w:rPr>
          <w:rFonts w:ascii="仿宋_GB2312" w:hint="eastAsia"/>
          <w:sz w:val="24"/>
          <w:szCs w:val="24"/>
        </w:rPr>
        <w:lastRenderedPageBreak/>
        <w:t>正，但同一方向盘左、盘右不得同时更改相关数字，即不得连环涂改。记录格式见表6。</w:t>
      </w:r>
    </w:p>
    <w:p w14:paraId="05474FEB" w14:textId="77777777" w:rsidR="00797FCC" w:rsidRPr="00DF250F" w:rsidRDefault="00797FCC" w:rsidP="00797FCC">
      <w:pPr>
        <w:widowControl/>
        <w:jc w:val="center"/>
        <w:rPr>
          <w:rFonts w:ascii="仿宋_GB2312" w:hAnsi="宋体" w:cs="宋体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表6 导线测量观测记录手簿</w:t>
      </w:r>
      <w:r w:rsidRPr="00DF250F">
        <w:rPr>
          <w:rFonts w:ascii="仿宋_GB2312" w:hAnsi="宋体" w:cs="宋体" w:hint="eastAsia"/>
          <w:sz w:val="21"/>
          <w:szCs w:val="21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465"/>
        <w:gridCol w:w="555"/>
        <w:gridCol w:w="1320"/>
        <w:gridCol w:w="1290"/>
        <w:gridCol w:w="1357"/>
        <w:gridCol w:w="450"/>
        <w:gridCol w:w="915"/>
        <w:gridCol w:w="1163"/>
      </w:tblGrid>
      <w:tr w:rsidR="00797FCC" w:rsidRPr="00DF250F" w14:paraId="7DAB1BFE" w14:textId="77777777" w:rsidTr="004304F0">
        <w:trPr>
          <w:trHeight w:val="61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9B3A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测站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408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竖盘</w:t>
            </w:r>
          </w:p>
          <w:p w14:paraId="5D393714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位置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E1BD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目标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9F1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水平盘读数</w:t>
            </w:r>
          </w:p>
          <w:p w14:paraId="0AD94D2D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D08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半测回角值</w:t>
            </w:r>
          </w:p>
          <w:p w14:paraId="3C3372E6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B6FA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一测回角值</w:t>
            </w:r>
          </w:p>
          <w:p w14:paraId="4E374AFE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°  ′  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8A0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目标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509B" w14:textId="77777777" w:rsidR="00797FCC" w:rsidRPr="00DF250F" w:rsidRDefault="00797FCC" w:rsidP="004304F0">
            <w:pPr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水平距离(m)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4C63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平均水平距离</w:t>
            </w:r>
          </w:p>
          <w:p w14:paraId="77AB3207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D（m）</w:t>
            </w:r>
          </w:p>
        </w:tc>
      </w:tr>
      <w:tr w:rsidR="00797FCC" w:rsidRPr="00DF250F" w14:paraId="2CB56BBC" w14:textId="77777777" w:rsidTr="004304F0">
        <w:trPr>
          <w:cantSplit/>
          <w:trHeight w:val="382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DDD61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0B0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098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D32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0 00 00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92C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85 35 12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6F1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85 35 09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439BF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7FEB9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3CABD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89.501</w:t>
            </w:r>
          </w:p>
        </w:tc>
      </w:tr>
      <w:tr w:rsidR="00797FCC" w:rsidRPr="00DF250F" w14:paraId="1A74D1A9" w14:textId="77777777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D22E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021B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A605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9FC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85 35 12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CEB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B15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F196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E0BC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5AF9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797FCC" w:rsidRPr="00DF250F" w14:paraId="3CFF1815" w14:textId="77777777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F3A6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413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C4A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4658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180 00 16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9ABA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85 35 06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959A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3274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4934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89.502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5184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797FCC" w:rsidRPr="00DF250F" w14:paraId="5EB229DC" w14:textId="77777777" w:rsidTr="004304F0">
        <w:trPr>
          <w:cantSplit/>
          <w:trHeight w:val="382"/>
          <w:jc w:val="center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C362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53B3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6B6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6130" w14:textId="77777777"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265 35 22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2356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D38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4CB86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A907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120C0" w14:textId="77777777" w:rsidR="00797FCC" w:rsidRPr="00DF250F" w:rsidRDefault="00797FCC" w:rsidP="004304F0">
            <w:pPr>
              <w:widowControl/>
              <w:jc w:val="left"/>
              <w:rPr>
                <w:rFonts w:ascii="仿宋_GB2312" w:hAnsi="宋体" w:cs="宋体"/>
                <w:sz w:val="21"/>
                <w:szCs w:val="21"/>
              </w:rPr>
            </w:pPr>
          </w:p>
        </w:tc>
      </w:tr>
    </w:tbl>
    <w:p w14:paraId="73FCBB07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 w:hAnsi="宋体" w:cs="宋体"/>
          <w:sz w:val="24"/>
          <w:szCs w:val="24"/>
        </w:rPr>
      </w:pPr>
    </w:p>
    <w:p w14:paraId="41A00124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9、距离测量的厘米和毫米读记错误应重新观测，分米以上（含）数的读记错误可在现场更正。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325896D3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10、测站超限可以重测，重测必须变换起始度盘位置。</w:t>
      </w:r>
    </w:p>
    <w:p w14:paraId="0B9EE0D7" w14:textId="77777777" w:rsidR="00797FCC" w:rsidRPr="006907BE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11、坐标计算：角度改正数取位至整秒，坐标增量及其改正数、坐标计算结果均取位至0.001m。导线近似平差计算格式见表7。相对闭合差必须化为分子为1的分数。</w:t>
      </w:r>
      <w:r w:rsidRPr="006907BE">
        <w:rPr>
          <w:rFonts w:ascii="仿宋_GB2312" w:hint="eastAsia"/>
          <w:sz w:val="24"/>
          <w:szCs w:val="24"/>
        </w:rPr>
        <w:t> </w:t>
      </w:r>
    </w:p>
    <w:p w14:paraId="692456D1" w14:textId="77777777" w:rsidR="00797FCC" w:rsidRDefault="00797FCC" w:rsidP="00797FCC">
      <w:pPr>
        <w:spacing w:line="360" w:lineRule="auto"/>
        <w:sectPr w:rsidR="00797FC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084"/>
        <w:gridCol w:w="959"/>
        <w:gridCol w:w="1050"/>
        <w:gridCol w:w="1109"/>
        <w:gridCol w:w="1143"/>
        <w:gridCol w:w="1179"/>
        <w:gridCol w:w="1179"/>
        <w:gridCol w:w="1147"/>
        <w:gridCol w:w="1147"/>
        <w:gridCol w:w="1472"/>
        <w:gridCol w:w="1618"/>
      </w:tblGrid>
      <w:tr w:rsidR="00797FCC" w14:paraId="198DF177" w14:textId="77777777" w:rsidTr="004304F0">
        <w:trPr>
          <w:trHeight w:val="319"/>
        </w:trPr>
        <w:tc>
          <w:tcPr>
            <w:tcW w:w="13958" w:type="dxa"/>
            <w:gridSpan w:val="12"/>
            <w:vMerge w:val="restart"/>
            <w:tcBorders>
              <w:tl2br w:val="nil"/>
              <w:tr2bl w:val="nil"/>
            </w:tcBorders>
            <w:vAlign w:val="center"/>
          </w:tcPr>
          <w:p w14:paraId="32239167" w14:textId="77777777" w:rsidR="00797FCC" w:rsidRDefault="00797FCC" w:rsidP="004304F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表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导线</w:t>
            </w:r>
            <w:r>
              <w:rPr>
                <w:rFonts w:ascii="宋体" w:hAnsi="宋体" w:cs="宋体" w:hint="eastAsia"/>
                <w:kern w:val="0"/>
                <w:szCs w:val="21"/>
              </w:rPr>
              <w:t>近似平差计算表</w:t>
            </w:r>
          </w:p>
        </w:tc>
      </w:tr>
      <w:tr w:rsidR="00797FCC" w14:paraId="28BD27B2" w14:textId="77777777" w:rsidTr="004304F0">
        <w:trPr>
          <w:trHeight w:val="319"/>
        </w:trPr>
        <w:tc>
          <w:tcPr>
            <w:tcW w:w="13958" w:type="dxa"/>
            <w:gridSpan w:val="12"/>
            <w:vMerge/>
            <w:tcBorders>
              <w:tl2br w:val="nil"/>
              <w:tr2bl w:val="nil"/>
            </w:tcBorders>
            <w:vAlign w:val="center"/>
          </w:tcPr>
          <w:p w14:paraId="75751BEC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4E39BF23" w14:textId="77777777" w:rsidTr="004304F0">
        <w:trPr>
          <w:trHeight w:val="315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14:paraId="7BA88DFC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点名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0C5BF0D7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观测角度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3E3317FC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角度改正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492BFB02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改正后的角值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14:paraId="37495B1C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方位角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14:paraId="143923C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边长观测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vAlign w:val="center"/>
          </w:tcPr>
          <w:p w14:paraId="6F1E64A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改正前坐标增量</w:t>
            </w:r>
          </w:p>
        </w:tc>
        <w:tc>
          <w:tcPr>
            <w:tcW w:w="2294" w:type="dxa"/>
            <w:gridSpan w:val="2"/>
            <w:tcBorders>
              <w:tl2br w:val="nil"/>
              <w:tr2bl w:val="nil"/>
            </w:tcBorders>
            <w:vAlign w:val="center"/>
          </w:tcPr>
          <w:p w14:paraId="7C075E6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改正后坐标增量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vAlign w:val="center"/>
          </w:tcPr>
          <w:p w14:paraId="41BEC28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坐标</w:t>
            </w:r>
          </w:p>
        </w:tc>
      </w:tr>
      <w:tr w:rsidR="00797FCC" w14:paraId="5932BC4E" w14:textId="77777777" w:rsidTr="004304F0">
        <w:trPr>
          <w:trHeight w:val="300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14:paraId="1866727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2D42F7E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(°' ")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7D2D589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 " )</w:t>
            </w: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14:paraId="4FACACD7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14:paraId="2E6F840E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(°' ")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14:paraId="0729DFA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值(m)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6C76105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Δx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085CB69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Δy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67D4828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Δx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EA19664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0"/>
              </w:rPr>
              <w:t>Δy</w:t>
            </w:r>
            <w:proofErr w:type="spellEnd"/>
            <w:r>
              <w:rPr>
                <w:rFonts w:ascii="宋体" w:eastAsia="宋体" w:hAnsi="宋体" w:cs="宋体"/>
                <w:kern w:val="0"/>
                <w:sz w:val="20"/>
              </w:rPr>
              <w:t>(m)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 w14:paraId="7813707D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X( m )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1CCF566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Y( m )</w:t>
            </w:r>
          </w:p>
        </w:tc>
      </w:tr>
      <w:tr w:rsidR="00797FCC" w14:paraId="1CE05281" w14:textId="77777777" w:rsidTr="004304F0">
        <w:trPr>
          <w:trHeight w:val="300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14:paraId="0A6EE517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GPS100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14:paraId="5B57544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14:paraId="40493F73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5513EAD4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14:paraId="7824AEDD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14:paraId="32554B0C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0D2CE175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0DD1EDA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49977A62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33EE375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14:paraId="2EA8E1E3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14:paraId="1FEE87E6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14:paraId="4B8F35DC" w14:textId="77777777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14:paraId="64C9F16F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14:paraId="32400F9C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14:paraId="5EA396C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14:paraId="44DD5373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14:paraId="79D72AD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39 20 42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14:paraId="4E9409B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2045C2E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2F537A8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308F652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08277AA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14:paraId="6D99466F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14:paraId="2C301480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462391B6" w14:textId="77777777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14:paraId="50121E13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14:paraId="6218A0F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231 18 45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14:paraId="65E4B47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11EC400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14:paraId="2F611D9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14:paraId="3BB9FE6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6961A49C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61F4E3CA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0AD3A489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745BE1AD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14:paraId="03ED95C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2653640.037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14:paraId="4C96897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39447069.214 </w:t>
            </w:r>
          </w:p>
        </w:tc>
      </w:tr>
      <w:tr w:rsidR="00797FCC" w14:paraId="583F39B2" w14:textId="77777777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14:paraId="5D99CEE7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14:paraId="70A36150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14:paraId="46D91B65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14:paraId="11FCC9BC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14:paraId="29D3F52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90 39 27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14:paraId="4371D547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327.256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010FF065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-3.755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5B85FFD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327.234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3EB5FC2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-3.756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6697704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327.236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14:paraId="5ABB6D9F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14:paraId="63694314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5891D8BF" w14:textId="77777777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14:paraId="0C953CEE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P1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14:paraId="544F3314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96 48 56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14:paraId="7D675E14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019120F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96 48 55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14:paraId="37AAC61A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14:paraId="2D7E9E87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6D946021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7038CFF1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4E8E376D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40F13993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14:paraId="013A823D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2653636.281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14:paraId="3CA31CB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39447396.450 </w:t>
            </w:r>
          </w:p>
        </w:tc>
      </w:tr>
      <w:tr w:rsidR="00797FCC" w14:paraId="1B70DB3F" w14:textId="77777777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14:paraId="6E350022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14:paraId="02531603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14:paraId="488015BB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14:paraId="74CE79F4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14:paraId="3029806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7 28 22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14:paraId="432EAAB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630.96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7058A93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625.601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145F8DCD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82.060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30CFB296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625.599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2B02F86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82.065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14:paraId="2C00BEC5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14:paraId="33A35140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470BF106" w14:textId="77777777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14:paraId="5397AEF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14:paraId="7D1F3015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25 46 16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14:paraId="3084A25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6B54E89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25 46 15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14:paraId="336C459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14:paraId="5BB6B68D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0B86335D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366D3F1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181A3A10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41323015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14:paraId="3D6B7F47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2654261.880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14:paraId="5FFEA4F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39447478.515 </w:t>
            </w:r>
          </w:p>
        </w:tc>
      </w:tr>
      <w:tr w:rsidR="00797FCC" w14:paraId="55F33494" w14:textId="77777777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14:paraId="302A43BB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14:paraId="60751A86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14:paraId="07876C5C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14:paraId="7154CB8D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14:paraId="5D11E106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213 14 37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14:paraId="11F2865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410.826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20176A74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-343.593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3D5BB13E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-225.215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01AB6DD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-343.594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28A1B48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-225.212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14:paraId="5E97C70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14:paraId="7FBB77E3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3B5EDDE7" w14:textId="77777777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14:paraId="6E34E80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P3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14:paraId="7EB5712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180 14 44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14:paraId="11C41DF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2BBEA3B6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180 14 43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14:paraId="4B9B572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14:paraId="216C664A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569CF1E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5DF946F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3F2565D3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18C02A8B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14:paraId="1F2CD6A3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2653918.286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14:paraId="1632F147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39447253.303 </w:t>
            </w:r>
          </w:p>
        </w:tc>
      </w:tr>
      <w:tr w:rsidR="00797FCC" w14:paraId="36C78E6A" w14:textId="77777777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14:paraId="4173A7BB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14:paraId="0CF68F59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14:paraId="69E5F7B6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14:paraId="365CEBAB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14:paraId="25C9BDD7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213 29 20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14:paraId="478495D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333.634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4475C79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-278.248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75773F0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-184.091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7AB8DDF4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-278.249 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2127DCB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-184.089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14:paraId="114A404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14:paraId="6891A72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2E8A9201" w14:textId="77777777" w:rsidTr="004304F0">
        <w:trPr>
          <w:trHeight w:val="319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vAlign w:val="center"/>
          </w:tcPr>
          <w:p w14:paraId="20AF5845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GPS100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 w14:paraId="01DA07C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57 10 08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14:paraId="2469971E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 w14:paraId="01D71F5D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57 10 07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14:paraId="34DAE583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14:paraId="4CA3AB4F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3DEFC293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3208692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07B7D325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322BE63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14:paraId="592BB986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2653640.037 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14:paraId="7D7938F2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39447069.214 </w:t>
            </w:r>
          </w:p>
        </w:tc>
      </w:tr>
      <w:tr w:rsidR="00797FCC" w14:paraId="20A1D0CD" w14:textId="77777777" w:rsidTr="004304F0">
        <w:trPr>
          <w:trHeight w:val="319"/>
        </w:trPr>
        <w:tc>
          <w:tcPr>
            <w:tcW w:w="871" w:type="dxa"/>
            <w:vMerge/>
            <w:tcBorders>
              <w:tl2br w:val="nil"/>
              <w:tr2bl w:val="nil"/>
            </w:tcBorders>
            <w:vAlign w:val="center"/>
          </w:tcPr>
          <w:p w14:paraId="150FEE0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14:paraId="1F2B6F31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14:paraId="60556CD0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 w14:paraId="483C4260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 w14:paraId="4ACB3C6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90 39 27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14:paraId="71D95252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39380D4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14:paraId="366114A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45626B04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6BB04733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14:paraId="64A86C0E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14:paraId="2C465118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00970FF9" w14:textId="77777777" w:rsidTr="004304F0">
        <w:trPr>
          <w:trHeight w:val="300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7AD3FC1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317B2AB1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5D219972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6D089FC0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vMerge/>
            <w:tcBorders>
              <w:tl2br w:val="nil"/>
              <w:tr2bl w:val="nil"/>
            </w:tcBorders>
            <w:vAlign w:val="center"/>
          </w:tcPr>
          <w:p w14:paraId="7EE573D2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l2br w:val="nil"/>
              <w:tr2bl w:val="nil"/>
            </w:tcBorders>
            <w:vAlign w:val="center"/>
          </w:tcPr>
          <w:p w14:paraId="43992EDB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66A7733A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14:paraId="40FC78F2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30B8C5F0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3B8E62DA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 w14:paraId="607316C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 w14:paraId="3A3E3C2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14:paraId="2ED6B045" w14:textId="77777777" w:rsidTr="004304F0">
        <w:trPr>
          <w:trHeight w:val="600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3E4C687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∑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1450B976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360 00 04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77E79817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0AC29B5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14:paraId="66CE7BD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14:paraId="1A73125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1702.676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4B93AF3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0.005 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7BB64E8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-0.012 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1BEFD163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A4080EE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1472" w:type="dxa"/>
            <w:vMerge/>
            <w:tcBorders>
              <w:tl2br w:val="nil"/>
              <w:tr2bl w:val="nil"/>
            </w:tcBorders>
            <w:vAlign w:val="center"/>
          </w:tcPr>
          <w:p w14:paraId="779F0C9D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l2br w:val="nil"/>
              <w:tr2bl w:val="nil"/>
            </w:tcBorders>
            <w:vAlign w:val="center"/>
          </w:tcPr>
          <w:p w14:paraId="2BB3E14A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7FCC" w14:paraId="7A4AD1DA" w14:textId="77777777" w:rsidTr="004304F0">
        <w:trPr>
          <w:trHeight w:val="300"/>
        </w:trPr>
        <w:tc>
          <w:tcPr>
            <w:tcW w:w="2914" w:type="dxa"/>
            <w:gridSpan w:val="3"/>
            <w:tcBorders>
              <w:tl2br w:val="nil"/>
              <w:tr2bl w:val="nil"/>
            </w:tcBorders>
            <w:vAlign w:val="center"/>
          </w:tcPr>
          <w:p w14:paraId="7D351F7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角度闭合差及改正数计算</w:t>
            </w:r>
          </w:p>
        </w:tc>
        <w:tc>
          <w:tcPr>
            <w:tcW w:w="4481" w:type="dxa"/>
            <w:gridSpan w:val="4"/>
            <w:tcBorders>
              <w:tl2br w:val="nil"/>
              <w:tr2bl w:val="nil"/>
            </w:tcBorders>
            <w:vAlign w:val="center"/>
          </w:tcPr>
          <w:p w14:paraId="7A059868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坐标增量闭合差计算</w:t>
            </w:r>
          </w:p>
        </w:tc>
        <w:tc>
          <w:tcPr>
            <w:tcW w:w="3473" w:type="dxa"/>
            <w:gridSpan w:val="3"/>
            <w:tcBorders>
              <w:tl2br w:val="nil"/>
              <w:tr2bl w:val="nil"/>
            </w:tcBorders>
            <w:vAlign w:val="center"/>
          </w:tcPr>
          <w:p w14:paraId="43B4CF2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导线相对闭合差计算</w:t>
            </w:r>
          </w:p>
        </w:tc>
        <w:tc>
          <w:tcPr>
            <w:tcW w:w="3090" w:type="dxa"/>
            <w:gridSpan w:val="2"/>
            <w:tcBorders>
              <w:tl2br w:val="nil"/>
              <w:tr2bl w:val="nil"/>
            </w:tcBorders>
            <w:vAlign w:val="center"/>
          </w:tcPr>
          <w:p w14:paraId="0A7D0C3A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草     图</w:t>
            </w:r>
          </w:p>
        </w:tc>
      </w:tr>
      <w:tr w:rsidR="00797FCC" w14:paraId="3CB1B635" w14:textId="77777777" w:rsidTr="004304F0">
        <w:trPr>
          <w:trHeight w:val="319"/>
        </w:trPr>
        <w:tc>
          <w:tcPr>
            <w:tcW w:w="291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3618EA9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f=∑测－∑理 ＝360°00′04″－360°＝-4″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F容＝±5√¯n=±5√¯4=10″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改正数=f/n=-4/4=-1″ </w:t>
            </w:r>
          </w:p>
        </w:tc>
        <w:tc>
          <w:tcPr>
            <w:tcW w:w="4481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70AAA39C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∑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Δx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理＝0         ∑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Δy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理＝0                   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fx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= 0.005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fy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0.012       </w:t>
            </w:r>
          </w:p>
        </w:tc>
        <w:tc>
          <w:tcPr>
            <w:tcW w:w="34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5D539D0B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fd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=√¯f2x+√¯f2y= √¯(-0.009)2+   √¯(-0.004)2=0.0098            k=</w:t>
            </w:r>
            <w:proofErr w:type="spell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fD</w:t>
            </w:r>
            <w:proofErr w:type="spell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/∑d=1/172867﹤1/35000</w:t>
            </w:r>
          </w:p>
        </w:tc>
        <w:tc>
          <w:tcPr>
            <w:tcW w:w="3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BBC951F" w14:textId="77777777" w:rsidR="00797FCC" w:rsidRDefault="00797FCC" w:rsidP="004304F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7FCC" w14:paraId="66250D36" w14:textId="77777777" w:rsidTr="004304F0">
        <w:trPr>
          <w:trHeight w:val="319"/>
        </w:trPr>
        <w:tc>
          <w:tcPr>
            <w:tcW w:w="2914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08A7D11F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81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290E38C7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21A4EBB5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EF3482F" w14:textId="77777777" w:rsidR="00797FCC" w:rsidRDefault="00797FCC" w:rsidP="004304F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3678BE2A" w14:textId="77777777" w:rsidR="00797FCC" w:rsidRDefault="00797FCC" w:rsidP="00797FCC">
      <w:pPr>
        <w:sectPr w:rsidR="00797FCC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14:paraId="51241A2A" w14:textId="77777777" w:rsidR="00797FCC" w:rsidRPr="00DF250F" w:rsidRDefault="00797FCC" w:rsidP="00797FCC">
      <w:pPr>
        <w:snapToGrid w:val="0"/>
        <w:spacing w:line="360" w:lineRule="auto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lastRenderedPageBreak/>
        <w:t>二、成绩评定</w:t>
      </w:r>
      <w:r w:rsidRPr="00DF250F">
        <w:rPr>
          <w:rFonts w:ascii="仿宋_GB2312" w:hint="eastAsia"/>
          <w:sz w:val="24"/>
          <w:szCs w:val="24"/>
        </w:rPr>
        <w:t> </w:t>
      </w:r>
    </w:p>
    <w:p w14:paraId="710C8CFB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评分主要从参赛队的作业速度、观测质量和计算成果等方面考虑，采用百分制。其中作业速度40分按总则要求。观测质量及计算成果要求如下：</w:t>
      </w:r>
      <w:r w:rsidRPr="00DF250F">
        <w:rPr>
          <w:rFonts w:ascii="仿宋_GB2312" w:hint="eastAsia"/>
          <w:sz w:val="24"/>
          <w:szCs w:val="24"/>
        </w:rPr>
        <w:t> </w:t>
      </w:r>
    </w:p>
    <w:p w14:paraId="09895D37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1、二类成果</w:t>
      </w:r>
      <w:r w:rsidRPr="00DF250F">
        <w:rPr>
          <w:rFonts w:ascii="仿宋_GB2312" w:hint="eastAsia"/>
          <w:sz w:val="24"/>
          <w:szCs w:val="24"/>
        </w:rPr>
        <w:t> </w:t>
      </w:r>
    </w:p>
    <w:p w14:paraId="75C9CD56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二类成果包括观测手簿用橡皮、测站限差超限、原始记录连环涂改、角度观测记录改动秒值、距离测量记录改动厘米或者毫米、方位角闭合差超限、相对闭合差超限等，只要其中违反1项即为二类成果。</w:t>
      </w: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为了保证公平比赛，凡是手簿内部出现较多与测量数据无关的字体、符号等内容，也将被视为不合格的二类成果。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59D74B96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凡二类成果统一认定为不合格，其成绩或评奖应排在合格成果之后。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337B9056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2、</w:t>
      </w: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观测计算质量</w:t>
      </w:r>
      <w:r w:rsidRPr="00DF250F">
        <w:rPr>
          <w:rFonts w:ascii="仿宋_GB2312" w:hint="eastAsia"/>
          <w:sz w:val="24"/>
          <w:szCs w:val="24"/>
        </w:rPr>
        <w:t> </w:t>
      </w:r>
    </w:p>
    <w:p w14:paraId="265CFABA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1）凡是违反观测、记录轮换规定的，违反1（人）次扣2分。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580B6FFC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2）测站重测不变换度盘，违规1次扣2分。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49D3FC26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3）测站记录计算未完成就迁站，违规1次扣2分。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647D2355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4）记录转抄，违规1次扣2分。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2FC15271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5）手簿缺少计算项或计算错误一处扣1分。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2684755F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6）就字改字或字迹模糊影响识读1处扣2分。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42977974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7）观测手簿非单线或不用尺子的随意划改1处扣1分。</w:t>
      </w:r>
    </w:p>
    <w:p w14:paraId="481B3CF8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 </w:t>
      </w:r>
      <w:r w:rsidRPr="00DF250F">
        <w:rPr>
          <w:rFonts w:ascii="仿宋_GB2312" w:hint="eastAsia"/>
          <w:sz w:val="24"/>
          <w:szCs w:val="24"/>
        </w:rPr>
        <w:t>8）观测记录划改不注错误原因1处扣0、5分。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57FECA2A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3、计算成果：</w:t>
      </w:r>
      <w:r w:rsidRPr="00DF250F">
        <w:rPr>
          <w:rFonts w:ascii="仿宋_GB2312" w:hint="eastAsia"/>
          <w:sz w:val="24"/>
          <w:szCs w:val="24"/>
        </w:rPr>
        <w:t> </w:t>
      </w:r>
    </w:p>
    <w:p w14:paraId="649E7F74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1）平差计算，计算错误一处扣1分，最多扣15分。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2F8C68F2" w14:textId="77777777" w:rsidR="00797FCC" w:rsidRPr="00DF250F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DF250F">
        <w:rPr>
          <w:rFonts w:ascii="仿宋_GB2312" w:hint="eastAsia"/>
          <w:sz w:val="24"/>
          <w:szCs w:val="24"/>
        </w:rPr>
        <w:t>2）坐标检查：求得的点的坐标与已知值比较，超过5cm为超限，每超限1点扣3分。</w:t>
      </w:r>
      <w:r w:rsidRPr="00DF250F">
        <w:rPr>
          <w:rFonts w:ascii="仿宋_GB2312" w:hint="eastAsia"/>
          <w:sz w:val="24"/>
          <w:szCs w:val="24"/>
        </w:rPr>
        <w:t> </w:t>
      </w:r>
    </w:p>
    <w:p w14:paraId="38A2E3A8" w14:textId="77777777" w:rsidR="00797FCC" w:rsidRPr="006907BE" w:rsidRDefault="00797FCC" w:rsidP="00BD3581">
      <w:pPr>
        <w:pStyle w:val="3"/>
        <w:snapToGrid w:val="0"/>
        <w:spacing w:before="0" w:after="0"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6907BE">
        <w:rPr>
          <w:rFonts w:ascii="仿宋_GB2312" w:eastAsia="仿宋_GB2312" w:hint="eastAsia"/>
          <w:sz w:val="24"/>
          <w:szCs w:val="24"/>
        </w:rPr>
        <w:t>记录规定：</w:t>
      </w:r>
      <w:r w:rsidRPr="006907BE">
        <w:rPr>
          <w:rFonts w:ascii="仿宋_GB2312" w:eastAsia="仿宋_GB2312" w:hint="eastAsia"/>
          <w:sz w:val="24"/>
          <w:szCs w:val="24"/>
        </w:rPr>
        <w:t> </w:t>
      </w:r>
    </w:p>
    <w:p w14:paraId="5C047268" w14:textId="77777777" w:rsidR="00797FCC" w:rsidRPr="006907BE" w:rsidRDefault="00797FCC" w:rsidP="00BD3581">
      <w:pPr>
        <w:numPr>
          <w:ilvl w:val="0"/>
          <w:numId w:val="4"/>
        </w:num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记录按测量顺序记录，水准测量、水平角不得空栏；</w:t>
      </w:r>
      <w:r w:rsidRPr="006907BE">
        <w:rPr>
          <w:rFonts w:ascii="仿宋_GB2312" w:hint="eastAsia"/>
          <w:sz w:val="24"/>
          <w:szCs w:val="24"/>
        </w:rPr>
        <w:t> </w:t>
      </w:r>
    </w:p>
    <w:p w14:paraId="31A5D979" w14:textId="77777777" w:rsidR="00797FCC" w:rsidRPr="006907BE" w:rsidRDefault="00797FCC" w:rsidP="00BD3581">
      <w:pPr>
        <w:numPr>
          <w:ilvl w:val="0"/>
          <w:numId w:val="4"/>
        </w:num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手簿不得空页、撕页；</w:t>
      </w:r>
    </w:p>
    <w:p w14:paraId="4294BAB1" w14:textId="77777777"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3)</w:t>
      </w: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不得转抄成果；</w:t>
      </w:r>
    </w:p>
    <w:p w14:paraId="5ECAF9EE" w14:textId="77777777"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4)不得涂改、就字改字；</w:t>
      </w:r>
      <w:r w:rsidRPr="006907BE">
        <w:rPr>
          <w:rFonts w:ascii="仿宋_GB2312" w:hint="eastAsia"/>
          <w:sz w:val="24"/>
          <w:szCs w:val="24"/>
        </w:rPr>
        <w:t> </w:t>
      </w:r>
    </w:p>
    <w:p w14:paraId="2BE3134D" w14:textId="77777777"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5)</w:t>
      </w: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不得连环涂改；</w:t>
      </w:r>
      <w:r w:rsidRPr="006907BE">
        <w:rPr>
          <w:rFonts w:ascii="仿宋_GB2312" w:hint="eastAsia"/>
          <w:sz w:val="24"/>
          <w:szCs w:val="24"/>
        </w:rPr>
        <w:t> </w:t>
      </w:r>
    </w:p>
    <w:p w14:paraId="416843C5" w14:textId="77777777" w:rsidR="00797FCC" w:rsidRPr="006907BE" w:rsidRDefault="00797FCC" w:rsidP="00BD3581">
      <w:pPr>
        <w:snapToGrid w:val="0"/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907BE">
        <w:rPr>
          <w:rFonts w:ascii="仿宋_GB2312" w:hint="eastAsia"/>
          <w:sz w:val="24"/>
          <w:szCs w:val="24"/>
        </w:rPr>
        <w:t>6)</w:t>
      </w:r>
      <w:r w:rsidRPr="006907BE">
        <w:rPr>
          <w:rFonts w:ascii="仿宋_GB2312" w:hint="eastAsia"/>
          <w:sz w:val="24"/>
          <w:szCs w:val="24"/>
        </w:rPr>
        <w:t> </w:t>
      </w:r>
      <w:r w:rsidRPr="006907BE">
        <w:rPr>
          <w:rFonts w:ascii="仿宋_GB2312" w:hint="eastAsia"/>
          <w:sz w:val="24"/>
          <w:szCs w:val="24"/>
        </w:rPr>
        <w:t>不得用橡皮擦，刀片刮；</w:t>
      </w:r>
    </w:p>
    <w:p w14:paraId="57FCAB64" w14:textId="77777777" w:rsidR="00BD3581" w:rsidRPr="006907BE" w:rsidRDefault="00BD3581" w:rsidP="00BD3581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第三</w:t>
      </w:r>
      <w:r w:rsidRPr="006907BE">
        <w:rPr>
          <w:rFonts w:ascii="仿宋_GB2312" w:eastAsia="仿宋_GB2312" w:hint="eastAsia"/>
          <w:sz w:val="24"/>
          <w:szCs w:val="24"/>
        </w:rPr>
        <w:t>部分</w:t>
      </w:r>
      <w:r w:rsidRPr="006907BE">
        <w:rPr>
          <w:rFonts w:ascii="仿宋_GB2312" w:eastAsia="仿宋_GB2312" w:hint="eastAsia"/>
          <w:sz w:val="24"/>
          <w:szCs w:val="24"/>
        </w:rPr>
        <w:t>  </w:t>
      </w:r>
      <w:r>
        <w:rPr>
          <w:rFonts w:ascii="仿宋_GB2312" w:eastAsia="仿宋_GB2312" w:hint="eastAsia"/>
          <w:sz w:val="24"/>
          <w:szCs w:val="24"/>
        </w:rPr>
        <w:t>1:500数字地形图测绘</w:t>
      </w:r>
    </w:p>
    <w:p w14:paraId="1347F878" w14:textId="77777777" w:rsidR="00BD3581" w:rsidRPr="00E76D88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E76D88">
        <w:rPr>
          <w:rFonts w:ascii="仿宋_GB2312" w:hint="eastAsia"/>
          <w:sz w:val="24"/>
          <w:szCs w:val="24"/>
        </w:rPr>
        <w:t>一、测量内容及结果提交</w:t>
      </w:r>
      <w:r w:rsidRPr="00E76D88">
        <w:rPr>
          <w:rFonts w:ascii="仿宋_GB2312" w:hint="eastAsia"/>
          <w:sz w:val="24"/>
          <w:szCs w:val="24"/>
        </w:rPr>
        <w:t>  </w:t>
      </w:r>
    </w:p>
    <w:p w14:paraId="4B13BE9A" w14:textId="77777777" w:rsidR="00BD3581" w:rsidRPr="00E76D88" w:rsidRDefault="00BD3581" w:rsidP="00BD3581">
      <w:pPr>
        <w:spacing w:line="360" w:lineRule="auto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ab/>
      </w:r>
      <w:r w:rsidRPr="00E76D88">
        <w:rPr>
          <w:rFonts w:ascii="仿宋_GB2312"/>
          <w:sz w:val="24"/>
          <w:szCs w:val="24"/>
        </w:rPr>
        <w:t>参赛小组在规定时间内（3小时）完成</w:t>
      </w:r>
      <w:r w:rsidRPr="00E76D88">
        <w:rPr>
          <w:rFonts w:ascii="仿宋_GB2312" w:hint="eastAsia"/>
          <w:sz w:val="24"/>
          <w:szCs w:val="24"/>
        </w:rPr>
        <w:t>规</w:t>
      </w:r>
      <w:r w:rsidRPr="00E76D88">
        <w:rPr>
          <w:rFonts w:ascii="仿宋_GB2312"/>
          <w:sz w:val="24"/>
          <w:szCs w:val="24"/>
        </w:rPr>
        <w:t>定测区的地形图测绘。按照1:500 比例尺测图要求，完成外业数据采集和内业编辑成图工作。</w:t>
      </w:r>
    </w:p>
    <w:p w14:paraId="4F83FDD3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外业数据采集使用经检定合格的</w:t>
      </w:r>
      <w:r w:rsidRPr="00E76D88">
        <w:rPr>
          <w:rFonts w:ascii="仿宋_GB2312" w:hint="eastAsia"/>
          <w:sz w:val="24"/>
          <w:szCs w:val="24"/>
        </w:rPr>
        <w:t>中海达GPS仪器+南方全站仪</w:t>
      </w:r>
      <w:r w:rsidRPr="00E76D88">
        <w:rPr>
          <w:rFonts w:ascii="仿宋_GB2312"/>
          <w:sz w:val="24"/>
          <w:szCs w:val="24"/>
        </w:rPr>
        <w:t>，内业编辑成图采用</w:t>
      </w:r>
      <w:r w:rsidRPr="00E76D88">
        <w:rPr>
          <w:rFonts w:ascii="仿宋_GB2312" w:hint="eastAsia"/>
          <w:sz w:val="24"/>
          <w:szCs w:val="24"/>
        </w:rPr>
        <w:t>CASS7.0软</w:t>
      </w:r>
      <w:r w:rsidRPr="00E76D88">
        <w:rPr>
          <w:rFonts w:ascii="仿宋_GB2312"/>
          <w:sz w:val="24"/>
          <w:szCs w:val="24"/>
        </w:rPr>
        <w:t>件，提交数据统一为DWG 格式。</w:t>
      </w:r>
    </w:p>
    <w:p w14:paraId="15AD665D" w14:textId="77777777" w:rsidR="00BD3581" w:rsidRPr="00E76D88" w:rsidRDefault="00BD3581" w:rsidP="00BD3581">
      <w:pPr>
        <w:spacing w:line="360" w:lineRule="auto"/>
        <w:rPr>
          <w:rFonts w:ascii="仿宋_GB2312"/>
          <w:sz w:val="24"/>
          <w:szCs w:val="24"/>
        </w:rPr>
      </w:pPr>
      <w:r w:rsidRPr="00E76D88">
        <w:rPr>
          <w:rFonts w:ascii="仿宋_GB2312" w:hint="eastAsia"/>
          <w:sz w:val="24"/>
          <w:szCs w:val="24"/>
        </w:rPr>
        <w:t>二、成绩评定</w:t>
      </w:r>
    </w:p>
    <w:p w14:paraId="383CC80A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比赛评分主要从参赛队的作业速度、精度与图上表示三个方面进行考虑，采用百分制。</w:t>
      </w:r>
    </w:p>
    <w:p w14:paraId="0ED301B3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（1）作业速度评分（40分）</w:t>
      </w:r>
    </w:p>
    <w:p w14:paraId="4FF4F03E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裁判宣布比赛开始，测量、计时同时开始，到上交数字测图成果数据文件计时结束，时间以秒为单位。</w:t>
      </w:r>
    </w:p>
    <w:p w14:paraId="02B1478E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竞赛过程中的评分，要结合所有参赛组中最先完成和最后完成时间来评定各组成绩。</w:t>
      </w:r>
    </w:p>
    <w:p w14:paraId="6612BB92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（2）测图精度（30分）</w:t>
      </w:r>
    </w:p>
    <w:p w14:paraId="77B2B797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平面精度、高程精度：外业抽检10个点坐标。每超限一处扣</w:t>
      </w:r>
      <w:r w:rsidRPr="00E76D88">
        <w:rPr>
          <w:rFonts w:ascii="仿宋_GB2312" w:hint="eastAsia"/>
          <w:sz w:val="24"/>
          <w:szCs w:val="24"/>
        </w:rPr>
        <w:t>2</w:t>
      </w:r>
      <w:r w:rsidRPr="00E76D88">
        <w:rPr>
          <w:rFonts w:ascii="仿宋_GB2312"/>
          <w:sz w:val="24"/>
          <w:szCs w:val="24"/>
        </w:rPr>
        <w:t>分，扣完为止。</w:t>
      </w:r>
    </w:p>
    <w:p w14:paraId="1E3A0DC0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坐标限差为</w:t>
      </w:r>
      <w:r w:rsidRPr="00E76D88">
        <w:rPr>
          <w:rFonts w:ascii="仿宋_GB2312"/>
          <w:sz w:val="24"/>
          <w:szCs w:val="24"/>
        </w:rPr>
        <w:t>±</w:t>
      </w:r>
      <w:r w:rsidRPr="00E76D88">
        <w:rPr>
          <w:rFonts w:ascii="仿宋_GB2312"/>
          <w:sz w:val="24"/>
          <w:szCs w:val="24"/>
        </w:rPr>
        <w:t>0.07m，高程限差为</w:t>
      </w:r>
      <w:r w:rsidRPr="00E76D88">
        <w:rPr>
          <w:rFonts w:ascii="仿宋_GB2312"/>
          <w:sz w:val="24"/>
          <w:szCs w:val="24"/>
        </w:rPr>
        <w:t>±</w:t>
      </w:r>
      <w:r w:rsidRPr="00E76D88">
        <w:rPr>
          <w:rFonts w:ascii="仿宋_GB2312"/>
          <w:sz w:val="24"/>
          <w:szCs w:val="24"/>
        </w:rPr>
        <w:t>0.1m。</w:t>
      </w:r>
    </w:p>
    <w:p w14:paraId="342E35D3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（3）图面表示（30分）</w:t>
      </w:r>
    </w:p>
    <w:p w14:paraId="6BD3A688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1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①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/>
          <w:sz w:val="24"/>
          <w:szCs w:val="24"/>
        </w:rPr>
        <w:t>完整性：图上内容取舍合理，主要地物漏测一项扣5分，次要地物漏测一项扣1分，扣完为止。</w:t>
      </w:r>
    </w:p>
    <w:p w14:paraId="31A8A92A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2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②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/>
          <w:sz w:val="24"/>
          <w:szCs w:val="24"/>
        </w:rPr>
        <w:t>符号与注记：图面注记与注记信息使用正确、位置合理，错用一项扣1分，扣完为止。</w:t>
      </w:r>
    </w:p>
    <w:p w14:paraId="2E6E908B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3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③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/>
          <w:sz w:val="24"/>
          <w:szCs w:val="24"/>
        </w:rPr>
        <w:t>整饰：地图整饰满足规范要求，缺少一项扣1分，扣完为止。</w:t>
      </w:r>
    </w:p>
    <w:p w14:paraId="62ABE7A1" w14:textId="77777777" w:rsidR="00BD3581" w:rsidRPr="00E76D88" w:rsidRDefault="00BD3581" w:rsidP="00BD3581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</w:instrText>
      </w:r>
      <w:r w:rsidRPr="00E76D88">
        <w:rPr>
          <w:rFonts w:ascii="仿宋_GB2312" w:hint="eastAsia"/>
          <w:sz w:val="24"/>
          <w:szCs w:val="24"/>
        </w:rPr>
        <w:instrText>= 4 \* GB3</w:instrText>
      </w:r>
      <w:r w:rsidRPr="00E76D88">
        <w:rPr>
          <w:rFonts w:ascii="仿宋_GB2312"/>
          <w:sz w:val="24"/>
          <w:szCs w:val="24"/>
        </w:rPr>
        <w:instrText xml:space="preserve">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④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 w:hint="eastAsia"/>
          <w:sz w:val="24"/>
          <w:szCs w:val="24"/>
        </w:rPr>
        <w:t>错误及违规</w:t>
      </w:r>
      <w:r w:rsidRPr="00E76D88">
        <w:rPr>
          <w:rFonts w:ascii="仿宋_GB2312"/>
          <w:sz w:val="24"/>
          <w:szCs w:val="24"/>
        </w:rPr>
        <w:t>（</w:t>
      </w:r>
      <w:r w:rsidRPr="00E76D88">
        <w:rPr>
          <w:rFonts w:ascii="仿宋_GB2312" w:hint="eastAsia"/>
          <w:sz w:val="24"/>
          <w:szCs w:val="24"/>
        </w:rPr>
        <w:t>1</w:t>
      </w:r>
      <w:r w:rsidRPr="00E76D88">
        <w:rPr>
          <w:rFonts w:ascii="仿宋_GB2312"/>
          <w:sz w:val="24"/>
          <w:szCs w:val="24"/>
        </w:rPr>
        <w:t>0分）</w:t>
      </w:r>
      <w:r w:rsidRPr="00E76D88">
        <w:rPr>
          <w:rFonts w:ascii="仿宋_GB2312" w:hint="eastAsia"/>
          <w:sz w:val="24"/>
          <w:szCs w:val="24"/>
        </w:rPr>
        <w:t>：出现重大错误（如坐标系搞反、坐标发生平移和旋转）直接</w:t>
      </w:r>
      <w:r w:rsidRPr="00E76D88">
        <w:rPr>
          <w:rFonts w:ascii="仿宋_GB2312"/>
          <w:sz w:val="24"/>
          <w:szCs w:val="24"/>
        </w:rPr>
        <w:t>扣</w:t>
      </w:r>
      <w:r w:rsidRPr="00E76D88">
        <w:rPr>
          <w:rFonts w:ascii="仿宋_GB2312" w:hint="eastAsia"/>
          <w:sz w:val="24"/>
          <w:szCs w:val="24"/>
        </w:rPr>
        <w:t>10分，一般性违规（如上交成果格式不符、指导教师违规进场等）</w:t>
      </w:r>
      <w:r w:rsidRPr="00E76D88">
        <w:rPr>
          <w:rFonts w:ascii="仿宋_GB2312"/>
          <w:sz w:val="24"/>
          <w:szCs w:val="24"/>
        </w:rPr>
        <w:t>扣</w:t>
      </w:r>
      <w:r w:rsidRPr="00E76D88">
        <w:rPr>
          <w:rFonts w:ascii="仿宋_GB2312" w:hint="eastAsia"/>
          <w:sz w:val="24"/>
          <w:szCs w:val="24"/>
        </w:rPr>
        <w:t>1至5分，扣完为止。</w:t>
      </w:r>
    </w:p>
    <w:p w14:paraId="77E20219" w14:textId="77777777" w:rsidR="00BD3581" w:rsidRDefault="00BD3581" w:rsidP="00BD3581">
      <w:pPr>
        <w:spacing w:line="360" w:lineRule="auto"/>
        <w:sectPr w:rsidR="00BD358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4776787" w14:textId="77777777" w:rsidR="00BD3581" w:rsidRPr="00BD3581" w:rsidRDefault="00BD3581" w:rsidP="00BD3581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 w:rsidRPr="00BD3581">
        <w:rPr>
          <w:rFonts w:ascii="仿宋_GB2312" w:eastAsia="仿宋_GB2312" w:hint="eastAsia"/>
          <w:sz w:val="24"/>
          <w:szCs w:val="24"/>
        </w:rPr>
        <w:lastRenderedPageBreak/>
        <w:t>第四</w:t>
      </w:r>
      <w:r w:rsidRPr="00BD3581">
        <w:rPr>
          <w:rFonts w:ascii="仿宋_GB2312" w:eastAsia="仿宋_GB2312"/>
          <w:sz w:val="24"/>
          <w:szCs w:val="24"/>
        </w:rPr>
        <w:t>部分</w:t>
      </w:r>
      <w:r w:rsidRPr="00BD3581">
        <w:rPr>
          <w:rFonts w:ascii="仿宋_GB2312" w:eastAsia="仿宋_GB2312" w:hint="eastAsia"/>
          <w:sz w:val="24"/>
          <w:szCs w:val="24"/>
        </w:rPr>
        <w:t xml:space="preserve"> 测量程序设计</w:t>
      </w:r>
    </w:p>
    <w:p w14:paraId="63CB75FD" w14:textId="77777777"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一</w:t>
      </w:r>
      <w:r w:rsidRPr="006F56D7">
        <w:rPr>
          <w:rFonts w:ascii="仿宋_GB2312" w:hAnsi="仿宋" w:cs="宋体" w:hint="eastAsia"/>
          <w:sz w:val="24"/>
          <w:szCs w:val="24"/>
        </w:rPr>
        <w:t xml:space="preserve">.竞赛形式   </w:t>
      </w:r>
    </w:p>
    <w:p w14:paraId="0F7A63D9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参赛组同时全封闭进行测量程序设计竞赛，在规定时间内根据现场随机抽取的题目完成程序设计，并提交软件开发文档（应包括程序功能简介、算法设计与流程图、主要函数和变量说明等）、程序源代码、可执行文件与计算结果，并进行现场演示，回答评委提出的问题。   </w:t>
      </w:r>
    </w:p>
    <w:p w14:paraId="655535C0" w14:textId="77777777"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2.竞赛内容 </w:t>
      </w:r>
    </w:p>
    <w:p w14:paraId="10FBF041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组委会提前发布程序设计竞赛的选题范围和数据文件格式范围，在竞赛现场由竞赛监督随机抽取程序设计竞赛题目、输入和输出数据文件格式，参赛选手采用规定的编程语言</w:t>
      </w:r>
      <w:r>
        <w:rPr>
          <w:rFonts w:ascii="仿宋_GB2312" w:hAnsi="仿宋" w:cs="宋体" w:hint="eastAsia"/>
          <w:sz w:val="24"/>
          <w:szCs w:val="24"/>
        </w:rPr>
        <w:t>（VB</w:t>
      </w:r>
      <w:r>
        <w:rPr>
          <w:rFonts w:ascii="仿宋_GB2312" w:hAnsi="仿宋" w:cs="宋体"/>
          <w:sz w:val="24"/>
          <w:szCs w:val="24"/>
        </w:rPr>
        <w:t>、C#、C++</w:t>
      </w:r>
      <w:r>
        <w:rPr>
          <w:rFonts w:ascii="仿宋_GB2312" w:hAnsi="仿宋" w:cs="宋体" w:hint="eastAsia"/>
          <w:sz w:val="24"/>
          <w:szCs w:val="24"/>
        </w:rPr>
        <w:t>）</w:t>
      </w:r>
      <w:r w:rsidRPr="006F56D7">
        <w:rPr>
          <w:rFonts w:ascii="仿宋_GB2312" w:hAnsi="仿宋" w:cs="宋体" w:hint="eastAsia"/>
          <w:sz w:val="24"/>
          <w:szCs w:val="24"/>
        </w:rPr>
        <w:t xml:space="preserve">，进行程序设计。 </w:t>
      </w:r>
    </w:p>
    <w:p w14:paraId="2C3C9780" w14:textId="77777777"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1）选题范围 </w:t>
      </w:r>
    </w:p>
    <w:p w14:paraId="2B8CD195" w14:textId="77777777" w:rsidR="00BD3581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初赛：主要在测绘基础知识方面选题；</w:t>
      </w:r>
    </w:p>
    <w:p w14:paraId="545110ED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决赛：</w:t>
      </w:r>
      <w:r w:rsidRPr="006F56D7">
        <w:rPr>
          <w:rFonts w:ascii="仿宋_GB2312" w:hAnsi="仿宋" w:cs="宋体" w:hint="eastAsia"/>
          <w:sz w:val="24"/>
          <w:szCs w:val="24"/>
        </w:rPr>
        <w:t xml:space="preserve">除完成计算外，还需进行图形绘制。 </w:t>
      </w:r>
    </w:p>
    <w:p w14:paraId="45033F18" w14:textId="77777777"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选题范围如下： </w:t>
      </w:r>
    </w:p>
    <w:p w14:paraId="2898643F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（1）附合导线近似平差计算 </w:t>
      </w:r>
      <w:r>
        <w:rPr>
          <w:rFonts w:ascii="仿宋_GB2312" w:hAnsi="仿宋" w:cs="宋体" w:hint="eastAsia"/>
          <w:sz w:val="24"/>
          <w:szCs w:val="24"/>
        </w:rPr>
        <w:t>（初赛）</w:t>
      </w:r>
    </w:p>
    <w:p w14:paraId="794A8745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（2）附合水准路线近似平差计算 </w:t>
      </w:r>
      <w:r>
        <w:rPr>
          <w:rFonts w:ascii="仿宋_GB2312" w:hAnsi="仿宋" w:cs="宋体" w:hint="eastAsia"/>
          <w:sz w:val="24"/>
          <w:szCs w:val="24"/>
        </w:rPr>
        <w:t>（初赛）</w:t>
      </w:r>
    </w:p>
    <w:p w14:paraId="3B345FB9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（3）三角高程近似平差计算（包括高差计算） </w:t>
      </w:r>
    </w:p>
    <w:p w14:paraId="63490735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（4）测角交会定点（包括前方交会和后方交会）计算 </w:t>
      </w:r>
    </w:p>
    <w:p w14:paraId="03A675A4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（5）规则格网法体积计算 </w:t>
      </w:r>
    </w:p>
    <w:p w14:paraId="23FBD1F2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（6）不规则三角网法体积计算 </w:t>
      </w:r>
    </w:p>
    <w:p w14:paraId="0EB201B1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（7）线路曲线（包括圆曲线和缓和曲线）要素计算 </w:t>
      </w:r>
    </w:p>
    <w:p w14:paraId="5DF78F6F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（8）坐标转换（大地坐标、空间直角坐标、平面坐标） </w:t>
      </w:r>
    </w:p>
    <w:p w14:paraId="7D466EA3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（9）大地坐标正反算 </w:t>
      </w:r>
    </w:p>
    <w:p w14:paraId="120F50D7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（10）纵、横断面计算 </w:t>
      </w:r>
    </w:p>
    <w:p w14:paraId="709CF1B0" w14:textId="77777777" w:rsidR="00BD3581" w:rsidRPr="006F56D7" w:rsidRDefault="00BD3581" w:rsidP="00BD3581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2）数据格式范围 </w:t>
      </w:r>
    </w:p>
    <w:p w14:paraId="4FF0E5DF" w14:textId="77777777" w:rsidR="00BD3581" w:rsidRPr="006F56D7" w:rsidRDefault="00BD3581" w:rsidP="00BD3581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输入、输出数据格式主要有文本文件(.txt)、Excel文件(.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xls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或.xlsx)和AutoCAD图形交换文件（.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dxf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）。</w:t>
      </w:r>
    </w:p>
    <w:p w14:paraId="67AF7C71" w14:textId="77777777" w:rsidR="00BD4BCB" w:rsidRPr="00AB15FC" w:rsidRDefault="00BD4BCB" w:rsidP="00AB15FC"/>
    <w:sectPr w:rsidR="00BD4BCB" w:rsidRPr="00AB15FC" w:rsidSect="009F0DB0">
      <w:footerReference w:type="even" r:id="rId24"/>
      <w:footerReference w:type="default" r:id="rId25"/>
      <w:pgSz w:w="11907" w:h="16840"/>
      <w:pgMar w:top="1701" w:right="1361" w:bottom="1247" w:left="1474" w:header="0" w:footer="964" w:gutter="0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C0DD2" w14:textId="77777777" w:rsidR="00024E01" w:rsidRDefault="00024E01">
      <w:r>
        <w:separator/>
      </w:r>
    </w:p>
  </w:endnote>
  <w:endnote w:type="continuationSeparator" w:id="0">
    <w:p w14:paraId="30CFA8BD" w14:textId="77777777" w:rsidR="00024E01" w:rsidRDefault="0002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2C18" w14:textId="77777777" w:rsidR="0020257D" w:rsidRPr="0020257D" w:rsidRDefault="00797FCC" w:rsidP="00FA7BE4">
    <w:pPr>
      <w:pStyle w:val="a4"/>
      <w:framePr w:wrap="around" w:vAnchor="text" w:hAnchor="margin" w:xAlign="outside" w:y="1"/>
      <w:ind w:firstLineChars="3100" w:firstLine="8680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16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14:paraId="0BC06AF7" w14:textId="77777777" w:rsidR="00791FC3" w:rsidRDefault="00024E01" w:rsidP="0020257D">
    <w:pPr>
      <w:pStyle w:val="a4"/>
      <w:ind w:right="360" w:firstLine="360"/>
    </w:pPr>
  </w:p>
  <w:p w14:paraId="6FD43BD3" w14:textId="77777777" w:rsidR="00791FC3" w:rsidRDefault="00024E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12BD" w14:textId="77777777" w:rsidR="0020257D" w:rsidRPr="0020257D" w:rsidRDefault="00797FCC" w:rsidP="0020257D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 w:rsidR="009400C3">
      <w:rPr>
        <w:rStyle w:val="a3"/>
        <w:rFonts w:ascii="宋体" w:eastAsia="宋体" w:hAnsi="宋体"/>
        <w:noProof/>
        <w:sz w:val="28"/>
        <w:szCs w:val="28"/>
      </w:rPr>
      <w:t>11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14:paraId="6824989A" w14:textId="77777777" w:rsidR="00791FC3" w:rsidRDefault="00024E01" w:rsidP="00FB4C3D">
    <w:pPr>
      <w:pStyle w:val="a4"/>
      <w:ind w:right="360" w:firstLineChars="2850" w:firstLine="5130"/>
    </w:pPr>
  </w:p>
  <w:p w14:paraId="5EFF31C5" w14:textId="77777777" w:rsidR="00791FC3" w:rsidRDefault="00024E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748D1" w14:textId="77777777" w:rsidR="00024E01" w:rsidRDefault="00024E01">
      <w:r>
        <w:separator/>
      </w:r>
    </w:p>
  </w:footnote>
  <w:footnote w:type="continuationSeparator" w:id="0">
    <w:p w14:paraId="3D9EB843" w14:textId="77777777" w:rsidR="00024E01" w:rsidRDefault="0002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F6368"/>
    <w:multiLevelType w:val="singleLevel"/>
    <w:tmpl w:val="550F6368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550F6466"/>
    <w:multiLevelType w:val="singleLevel"/>
    <w:tmpl w:val="550F6466"/>
    <w:lvl w:ilvl="0">
      <w:start w:val="6"/>
      <w:numFmt w:val="decimal"/>
      <w:suff w:val="nothing"/>
      <w:lvlText w:val="%1）"/>
      <w:lvlJc w:val="left"/>
    </w:lvl>
  </w:abstractNum>
  <w:abstractNum w:abstractNumId="2" w15:restartNumberingAfterBreak="0">
    <w:nsid w:val="550F6643"/>
    <w:multiLevelType w:val="singleLevel"/>
    <w:tmpl w:val="550F6643"/>
    <w:lvl w:ilvl="0">
      <w:start w:val="6"/>
      <w:numFmt w:val="decimal"/>
      <w:suff w:val="nothing"/>
      <w:lvlText w:val="%1、"/>
      <w:lvlJc w:val="left"/>
    </w:lvl>
  </w:abstractNum>
  <w:abstractNum w:abstractNumId="3" w15:restartNumberingAfterBreak="0">
    <w:nsid w:val="550F671C"/>
    <w:multiLevelType w:val="singleLevel"/>
    <w:tmpl w:val="550F671C"/>
    <w:lvl w:ilvl="0">
      <w:start w:val="1"/>
      <w:numFmt w:val="decimal"/>
      <w:suff w:val="nothing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FCC"/>
    <w:rsid w:val="00024E01"/>
    <w:rsid w:val="00034DEE"/>
    <w:rsid w:val="0029031E"/>
    <w:rsid w:val="003D71B8"/>
    <w:rsid w:val="00797FCC"/>
    <w:rsid w:val="0082040B"/>
    <w:rsid w:val="00883FA7"/>
    <w:rsid w:val="0093478D"/>
    <w:rsid w:val="009400C3"/>
    <w:rsid w:val="00A06C6A"/>
    <w:rsid w:val="00AB15FC"/>
    <w:rsid w:val="00AF6C79"/>
    <w:rsid w:val="00B9650A"/>
    <w:rsid w:val="00BD3581"/>
    <w:rsid w:val="00BD4BCB"/>
    <w:rsid w:val="00E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F81B4"/>
  <w15:docId w15:val="{8C463462-2A8D-495D-9C61-BD166E5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797FCC"/>
    <w:pPr>
      <w:keepNext/>
      <w:keepLines/>
      <w:spacing w:before="340" w:after="330"/>
      <w:outlineLvl w:val="0"/>
    </w:pPr>
    <w:rPr>
      <w:rFonts w:eastAsia="黑体"/>
      <w:bCs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797FCC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Cs w:val="32"/>
    </w:rPr>
  </w:style>
  <w:style w:type="paragraph" w:styleId="3">
    <w:name w:val="heading 3"/>
    <w:basedOn w:val="a"/>
    <w:next w:val="a"/>
    <w:link w:val="30"/>
    <w:qFormat/>
    <w:rsid w:val="00797FC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97FCC"/>
    <w:rPr>
      <w:rFonts w:ascii="Times New Roman" w:eastAsia="黑体" w:hAnsi="Times New Roman" w:cs="Times New Roman"/>
      <w:bCs/>
      <w:kern w:val="44"/>
      <w:sz w:val="32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797FCC"/>
    <w:rPr>
      <w:rFonts w:ascii="Cambria" w:eastAsia="宋体" w:hAnsi="Cambria" w:cs="黑体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797FCC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797FCC"/>
  </w:style>
  <w:style w:type="paragraph" w:styleId="a4">
    <w:name w:val="footer"/>
    <w:basedOn w:val="a"/>
    <w:link w:val="a5"/>
    <w:rsid w:val="00797F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797FCC"/>
    <w:rPr>
      <w:rFonts w:ascii="Times New Roman" w:eastAsia="仿宋_GB2312" w:hAnsi="Times New Roman" w:cs="Times New Roman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8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3FA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E1C9-8D5D-41AD-8B90-F4B4E8AE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1142</Words>
  <Characters>6510</Characters>
  <Application>Microsoft Office Word</Application>
  <DocSecurity>0</DocSecurity>
  <Lines>54</Lines>
  <Paragraphs>15</Paragraphs>
  <ScaleCrop>false</ScaleCrop>
  <Company>Microsoft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dyc</cp:lastModifiedBy>
  <cp:revision>8</cp:revision>
  <dcterms:created xsi:type="dcterms:W3CDTF">2019-09-06T06:21:00Z</dcterms:created>
  <dcterms:modified xsi:type="dcterms:W3CDTF">2021-03-10T11:39:00Z</dcterms:modified>
</cp:coreProperties>
</file>